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4F121E3" w:rsidR="008536A4" w:rsidRPr="009A19F1" w:rsidRDefault="009A19F1">
      <w:pPr>
        <w:spacing w:after="0"/>
        <w:jc w:val="center"/>
        <w:rPr>
          <w:rFonts w:ascii="Cordia New" w:eastAsia="Cordia New" w:hAnsi="Cordia New" w:cs="Cordia New"/>
          <w:sz w:val="32"/>
          <w:szCs w:val="32"/>
        </w:rPr>
      </w:pPr>
      <w:r w:rsidRPr="009A19F1">
        <w:rPr>
          <w:rFonts w:ascii="Cordia New" w:eastAsia="Cordia New" w:hAnsi="Cordia New" w:cs="Cordia New"/>
          <w:b/>
          <w:sz w:val="32"/>
          <w:szCs w:val="32"/>
          <w:u w:val="single"/>
        </w:rPr>
        <w:t xml:space="preserve">SCG ESG </w:t>
      </w:r>
      <w:r w:rsidR="00465823" w:rsidRPr="009A19F1">
        <w:rPr>
          <w:rFonts w:ascii="Cordia New" w:eastAsia="Cordia New" w:hAnsi="Cordia New" w:cs="Cordia New"/>
          <w:b/>
          <w:sz w:val="32"/>
          <w:szCs w:val="32"/>
          <w:u w:val="single"/>
        </w:rPr>
        <w:t xml:space="preserve">Factsheet </w:t>
      </w:r>
      <w:r w:rsidRPr="009A19F1">
        <w:rPr>
          <w:rFonts w:ascii="Cordia New" w:eastAsia="Cordia New" w:hAnsi="Cordia New" w:cs="Cordia New"/>
          <w:b/>
          <w:sz w:val="32"/>
          <w:szCs w:val="32"/>
          <w:u w:val="single"/>
        </w:rPr>
        <w:t>: Social</w:t>
      </w:r>
      <w:r w:rsidR="00465823" w:rsidRPr="009A19F1">
        <w:rPr>
          <w:rFonts w:ascii="Cordia New" w:eastAsia="Cordia New" w:hAnsi="Cordia New" w:cs="Cordia New"/>
          <w:b/>
          <w:sz w:val="32"/>
          <w:szCs w:val="32"/>
          <w:u w:val="single"/>
        </w:rPr>
        <w:br/>
      </w:r>
    </w:p>
    <w:p w14:paraId="00000002" w14:textId="4D62EEF0" w:rsidR="008536A4" w:rsidRPr="009A19F1" w:rsidRDefault="00465823" w:rsidP="009A19F1">
      <w:pPr>
        <w:rPr>
          <w:rFonts w:ascii="Cordia New" w:eastAsia="Cordia New" w:hAnsi="Cordia New" w:cs="Cordia New"/>
          <w:b/>
          <w:sz w:val="32"/>
          <w:szCs w:val="32"/>
          <w:u w:val="single"/>
        </w:rPr>
      </w:pPr>
      <w:r w:rsidRPr="009A19F1">
        <w:rPr>
          <w:rFonts w:ascii="Cordia New" w:eastAsia="Cordia New" w:hAnsi="Cordia New" w:cs="Cordia New"/>
          <w:b/>
          <w:bCs/>
          <w:sz w:val="32"/>
          <w:szCs w:val="32"/>
          <w:u w:val="single"/>
          <w:cs/>
        </w:rPr>
        <w:t>โครงการและกิจกรรมเพื่อสังคม</w:t>
      </w:r>
    </w:p>
    <w:p w14:paraId="00000003" w14:textId="77777777" w:rsidR="008536A4" w:rsidRPr="009A19F1" w:rsidRDefault="00465823">
      <w:pPr>
        <w:ind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เอสซีจีมุ่งสร้างธุรกิจให้เติบโตควบคู่กับการพัฒนาสังคมและสิ่งแวดล้อม โดยให้ความสำคัญในการจัดการปัญหาที่ส่งผลกระทบต่อการดำรงชีพและคุณภาพชีวิตของผู้คน เพื่อเสริมสร้างความแข็งแกร่งทางเศรษฐกิจ ลดความเหลื่อมล้ำทางสังคม และรักษาสมดุลระบบนิเวศ </w:t>
      </w:r>
      <w:r w:rsidRPr="009A19F1">
        <w:rPr>
          <w:rFonts w:asciiTheme="minorBidi" w:eastAsia="Cordia New" w:hAnsiTheme="minorBidi" w:cstheme="minorBidi"/>
          <w:sz w:val="30"/>
          <w:szCs w:val="30"/>
          <w:highlight w:val="white"/>
          <w:cs/>
        </w:rPr>
        <w:t xml:space="preserve">สอดคล้องกับ </w:t>
      </w:r>
      <w:r w:rsidRPr="009A19F1">
        <w:rPr>
          <w:rFonts w:asciiTheme="minorBidi" w:eastAsia="Cordia New" w:hAnsiTheme="minorBidi" w:cstheme="minorBidi"/>
          <w:sz w:val="30"/>
          <w:szCs w:val="30"/>
          <w:highlight w:val="white"/>
        </w:rPr>
        <w:t>ESG </w:t>
      </w:r>
      <w:r w:rsidRPr="009A19F1">
        <w:rPr>
          <w:rFonts w:asciiTheme="minorBidi" w:eastAsia="Cordia New" w:hAnsiTheme="minorBidi" w:cstheme="minorBidi"/>
          <w:sz w:val="30"/>
          <w:szCs w:val="30"/>
          <w:highlight w:val="white"/>
          <w:cs/>
        </w:rPr>
        <w:t>ซึ่งเป็นแนวทางการดำเนินงานอย่างยั่งยืนของธุรกิจทั่วโลก</w:t>
      </w:r>
    </w:p>
    <w:p w14:paraId="40D76878" w14:textId="77777777" w:rsidR="009A19F1" w:rsidRDefault="009A19F1" w:rsidP="009A19F1">
      <w:pPr>
        <w:spacing w:after="0"/>
        <w:rPr>
          <w:rFonts w:asciiTheme="minorBidi" w:eastAsia="Cordia New" w:hAnsiTheme="minorBidi" w:cstheme="minorBidi"/>
          <w:b/>
          <w:bCs/>
          <w:sz w:val="32"/>
          <w:szCs w:val="32"/>
        </w:rPr>
      </w:pPr>
    </w:p>
    <w:p w14:paraId="00000004" w14:textId="0CD0C9B9" w:rsidR="008536A4" w:rsidRPr="009A19F1" w:rsidRDefault="00465823" w:rsidP="009A19F1">
      <w:pPr>
        <w:spacing w:after="0"/>
        <w:rPr>
          <w:rFonts w:asciiTheme="minorBidi" w:eastAsia="Cordia New" w:hAnsiTheme="minorBidi" w:cstheme="minorBidi"/>
          <w:b/>
          <w:sz w:val="32"/>
          <w:szCs w:val="32"/>
        </w:rPr>
      </w:pPr>
      <w:r w:rsidRPr="009A19F1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>โครงการเลิกแล้งเลิกจน</w:t>
      </w:r>
    </w:p>
    <w:p w14:paraId="00000005" w14:textId="77777777" w:rsidR="008536A4" w:rsidRPr="009A19F1" w:rsidRDefault="00465823">
      <w:pPr>
        <w:spacing w:after="0" w:line="240" w:lineRule="auto"/>
        <w:ind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sz w:val="30"/>
          <w:szCs w:val="30"/>
          <w:cs/>
        </w:rPr>
        <w:t>“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ความเหลื่อมล้ำ</w:t>
      </w:r>
      <w:r w:rsidRPr="009A19F1">
        <w:rPr>
          <w:rFonts w:asciiTheme="minorBidi" w:eastAsia="Cordia New" w:hAnsiTheme="minorBidi" w:cstheme="minorBidi"/>
          <w:b/>
          <w:bCs/>
          <w:sz w:val="30"/>
          <w:szCs w:val="30"/>
          <w:cs/>
        </w:rPr>
        <w:t>”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  เป็นปัญหาสำคัญของสังคมไทย เป็นผลจากการขาดความรู้ ขาดโอกาส รวมทั้งปัญหาจากภัยธรรมชาติ ทั้งน้ำแล้ง น้ำท่วม ส่งผลกระทบต่อการประกอบอาชีพของเกษตรกร ซึ่งเป็นประชากรกลุ่มใหญ่ของประเทศ </w:t>
      </w:r>
    </w:p>
    <w:p w14:paraId="00000006" w14:textId="77777777" w:rsidR="008536A4" w:rsidRPr="009A19F1" w:rsidRDefault="00465823">
      <w:pPr>
        <w:spacing w:after="0" w:line="240" w:lineRule="auto"/>
        <w:ind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เอสซีจีร่วมกับชุมชนแก้ภัยแล้ง โดยสืบสาน รักษา ต่อยอด แนวพระราชดำริพระบาทสมเด็จพระบรมชนกาธิเบศร มหาภูมิพลอดุลยเดชมหาราช บรมนาถบพิตร และพระบาทสมเด็จพระเจ้าอยู่หัว โดยส่งเสริมให้ชุมชนพึ่งพาตนเอง เรียนรู้จัดการน้ำ มีน้ำกินน้ำใช้เพื่อการเกษตรอย่างเพียงพอ มีความรู้การตลาด แปรรูปผลิตภัณฑ์สร้างมูลค่าเพิ่ม สร้างรายได้มั่นคง ซึ่งได้พิสูจน์แล้วว่า ชุมชนพัฒนาอย่างยั่งยืน และจะเป็นต้นแบบในการขยายผล </w:t>
      </w:r>
      <w:r w:rsidRPr="009A19F1">
        <w:rPr>
          <w:rFonts w:asciiTheme="minorBidi" w:eastAsia="Cordia New" w:hAnsiTheme="minorBidi" w:cstheme="minorBidi"/>
          <w:b/>
          <w:bCs/>
          <w:sz w:val="30"/>
          <w:szCs w:val="30"/>
          <w:cs/>
        </w:rPr>
        <w:t>“เลิกแล้ง เลิกจน”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 ทั่วไทย</w:t>
      </w:r>
    </w:p>
    <w:p w14:paraId="00000007" w14:textId="77777777" w:rsidR="008536A4" w:rsidRPr="009A19F1" w:rsidRDefault="00465823">
      <w:pPr>
        <w:spacing w:after="0" w:line="240" w:lineRule="auto"/>
        <w:ind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sz w:val="30"/>
          <w:szCs w:val="30"/>
        </w:rPr>
        <w:t xml:space="preserve">6 </w:t>
      </w:r>
      <w:r w:rsidRPr="009A19F1">
        <w:rPr>
          <w:rFonts w:asciiTheme="minorBidi" w:eastAsia="Cordia New" w:hAnsiTheme="minorBidi" w:cstheme="minorBidi"/>
          <w:b/>
          <w:bCs/>
          <w:sz w:val="30"/>
          <w:szCs w:val="30"/>
          <w:cs/>
        </w:rPr>
        <w:t>ขั้นตอน “เลิกแล้ง เลิกจน” โมเดล</w:t>
      </w:r>
    </w:p>
    <w:p w14:paraId="00000008" w14:textId="77777777" w:rsidR="008536A4" w:rsidRPr="009A19F1" w:rsidRDefault="0046582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0" w:line="240" w:lineRule="auto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 xml:space="preserve">สามัคคี พึ่งตนเอง </w:t>
      </w:r>
    </w:p>
    <w:p w14:paraId="00000009" w14:textId="77777777" w:rsidR="008536A4" w:rsidRPr="009A19F1" w:rsidRDefault="00465823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400" w:lineRule="auto"/>
        <w:ind w:left="1843" w:hanging="283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สามัคคีเข้มแข็ง พึ่งตนเอง</w:t>
      </w:r>
    </w:p>
    <w:p w14:paraId="0000000A" w14:textId="77777777" w:rsidR="008536A4" w:rsidRPr="009A19F1" w:rsidRDefault="00465823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400" w:lineRule="auto"/>
        <w:ind w:left="1843" w:hanging="283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ลงมือทำ แก้ปัญหาด้วยความรู้</w:t>
      </w:r>
    </w:p>
    <w:p w14:paraId="0000000B" w14:textId="77777777" w:rsidR="008536A4" w:rsidRPr="009A19F1" w:rsidRDefault="0046582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0" w:line="400" w:lineRule="auto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 xml:space="preserve">เรียนรู้จัดการน้ำ ด้วยเทคโนโลยี </w:t>
      </w:r>
    </w:p>
    <w:p w14:paraId="0000000C" w14:textId="77777777" w:rsidR="008536A4" w:rsidRPr="009A19F1" w:rsidRDefault="0046582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400" w:lineRule="auto"/>
        <w:ind w:left="1843" w:hanging="283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เรียนรู้จัดการน้ำตามแนวพระราชดำริ </w:t>
      </w:r>
    </w:p>
    <w:p w14:paraId="0000000D" w14:textId="77777777" w:rsidR="008536A4" w:rsidRPr="009A19F1" w:rsidRDefault="0046582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400" w:lineRule="auto"/>
        <w:ind w:left="1843" w:hanging="283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เข้าใจพื้นที่  รู้ความต้องการ บริหารสมดุลน้ำ </w:t>
      </w:r>
    </w:p>
    <w:p w14:paraId="0000000E" w14:textId="77777777" w:rsidR="008536A4" w:rsidRPr="009A19F1" w:rsidRDefault="0046582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400" w:lineRule="auto"/>
        <w:ind w:left="1843" w:hanging="283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ใช้เทคโนโลยีสารสนเทศ วางแผนพัฒนาแหล่งน้ำ</w:t>
      </w:r>
    </w:p>
    <w:p w14:paraId="0000000F" w14:textId="77777777" w:rsidR="008536A4" w:rsidRPr="009A19F1" w:rsidRDefault="0046582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400" w:lineRule="auto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 xml:space="preserve">หาน้ำได้ เก็บน้ำไว้ ใช้น้ำเป็น </w:t>
      </w:r>
    </w:p>
    <w:p w14:paraId="00000010" w14:textId="77777777" w:rsidR="008536A4" w:rsidRPr="009A19F1" w:rsidRDefault="00465823">
      <w:pPr>
        <w:numPr>
          <w:ilvl w:val="2"/>
          <w:numId w:val="11"/>
        </w:numPr>
        <w:spacing w:after="0" w:line="400" w:lineRule="auto"/>
        <w:ind w:left="1843" w:hanging="283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สร้างแหล่งกักเก็บน้ำกิน น้ำใช้ และน้ำเกษตร ให้เพียงพอความต้องการใช้</w:t>
      </w:r>
    </w:p>
    <w:p w14:paraId="00000011" w14:textId="77777777" w:rsidR="008536A4" w:rsidRPr="009A19F1" w:rsidRDefault="00465823">
      <w:pPr>
        <w:numPr>
          <w:ilvl w:val="2"/>
          <w:numId w:val="11"/>
        </w:numPr>
        <w:spacing w:after="0" w:line="400" w:lineRule="auto"/>
        <w:ind w:left="1843" w:hanging="283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ใช้น้ำซ้ำให้คุ้มค่าด้วยระบบน้ำหมุนเวียน</w:t>
      </w:r>
    </w:p>
    <w:p w14:paraId="00000012" w14:textId="77777777" w:rsidR="008536A4" w:rsidRPr="009A19F1" w:rsidRDefault="00465823">
      <w:pPr>
        <w:numPr>
          <w:ilvl w:val="2"/>
          <w:numId w:val="11"/>
        </w:numPr>
        <w:spacing w:after="0" w:line="400" w:lineRule="auto"/>
        <w:ind w:left="1843" w:hanging="283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lastRenderedPageBreak/>
        <w:t>ฟื้นฟูป่าต้นน้ำเป็นแหล่งน้ำต้นทุน</w:t>
      </w:r>
    </w:p>
    <w:p w14:paraId="00000013" w14:textId="77777777" w:rsidR="008536A4" w:rsidRPr="009A19F1" w:rsidRDefault="0046582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0" w:line="400" w:lineRule="auto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เกษตรผสมผสาน บริหารความเสี่ยง</w:t>
      </w:r>
    </w:p>
    <w:p w14:paraId="00000014" w14:textId="77777777" w:rsidR="008536A4" w:rsidRPr="009A19F1" w:rsidRDefault="00465823">
      <w:pPr>
        <w:numPr>
          <w:ilvl w:val="2"/>
          <w:numId w:val="14"/>
        </w:numPr>
        <w:spacing w:before="60" w:after="0" w:line="400" w:lineRule="auto"/>
        <w:ind w:left="1843" w:hanging="283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ปลูกพืชเพื่อกิน ใช้ และขาย สร้างรายได้ทั้งปี </w:t>
      </w:r>
    </w:p>
    <w:p w14:paraId="00000015" w14:textId="77777777" w:rsidR="008536A4" w:rsidRPr="009A19F1" w:rsidRDefault="00465823">
      <w:pPr>
        <w:numPr>
          <w:ilvl w:val="2"/>
          <w:numId w:val="14"/>
        </w:numPr>
        <w:spacing w:before="60" w:after="0" w:line="400" w:lineRule="auto"/>
        <w:ind w:left="1843" w:hanging="283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วางแผนเพาะปลูกให้เหมาะสมกับสภาพพื้นที่และภูมิอากาศ</w:t>
      </w:r>
    </w:p>
    <w:p w14:paraId="00000016" w14:textId="77777777" w:rsidR="008536A4" w:rsidRPr="009A19F1" w:rsidRDefault="0046582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0" w:line="400" w:lineRule="auto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 xml:space="preserve">เข้าใจตลาด ตรงใจลูกค้า </w:t>
      </w:r>
    </w:p>
    <w:p w14:paraId="00000017" w14:textId="77777777" w:rsidR="008536A4" w:rsidRPr="009A19F1" w:rsidRDefault="00465823">
      <w:pPr>
        <w:numPr>
          <w:ilvl w:val="2"/>
          <w:numId w:val="14"/>
        </w:numPr>
        <w:spacing w:before="60" w:after="0" w:line="400" w:lineRule="auto"/>
        <w:ind w:left="1843" w:hanging="283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ปลูกพืชที่เป็นความต้องการของตลาด</w:t>
      </w:r>
    </w:p>
    <w:p w14:paraId="00000018" w14:textId="77777777" w:rsidR="008536A4" w:rsidRPr="009A19F1" w:rsidRDefault="00465823">
      <w:pPr>
        <w:numPr>
          <w:ilvl w:val="2"/>
          <w:numId w:val="14"/>
        </w:numPr>
        <w:spacing w:before="60" w:after="0" w:line="400" w:lineRule="auto"/>
        <w:ind w:left="1843" w:hanging="283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แปรรูปผลผลิตให้มีมูลค่าเพิ่มสูงขึ้น</w:t>
      </w:r>
    </w:p>
    <w:p w14:paraId="00000019" w14:textId="77777777" w:rsidR="008536A4" w:rsidRPr="009A19F1" w:rsidRDefault="00465823">
      <w:pPr>
        <w:numPr>
          <w:ilvl w:val="2"/>
          <w:numId w:val="14"/>
        </w:numPr>
        <w:spacing w:before="60" w:after="0" w:line="400" w:lineRule="auto"/>
        <w:ind w:left="1843" w:hanging="283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ขายผ่านช่องทางตลาดที่เข้าถึงลูกค้า</w:t>
      </w:r>
    </w:p>
    <w:p w14:paraId="0000001A" w14:textId="77777777" w:rsidR="008536A4" w:rsidRPr="009A19F1" w:rsidRDefault="0046582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0" w:line="400" w:lineRule="auto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เศรษฐกิจเพิ่มคุณค่า ชุมชนพัฒนายั่งยืน</w:t>
      </w:r>
    </w:p>
    <w:p w14:paraId="0000001B" w14:textId="77777777" w:rsidR="008536A4" w:rsidRPr="009A19F1" w:rsidRDefault="0046582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400" w:lineRule="auto"/>
        <w:ind w:left="1843" w:hanging="283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รวมกลุ่มชุมชนให้เข้มแข็ง </w:t>
      </w:r>
    </w:p>
    <w:p w14:paraId="0000001C" w14:textId="77777777" w:rsidR="008536A4" w:rsidRPr="009A19F1" w:rsidRDefault="0046582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400" w:lineRule="auto"/>
        <w:ind w:left="1843" w:hanging="283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จัดการผลผลิตเกษตร และการตลาด  </w:t>
      </w:r>
    </w:p>
    <w:p w14:paraId="0000001D" w14:textId="77777777" w:rsidR="008536A4" w:rsidRPr="009A19F1" w:rsidRDefault="0046582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400" w:lineRule="auto"/>
        <w:ind w:left="1843" w:hanging="283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จัดการเงิน และสวัสดิการ</w:t>
      </w:r>
    </w:p>
    <w:p w14:paraId="00000020" w14:textId="67754BAC" w:rsidR="008536A4" w:rsidRPr="009A19F1" w:rsidRDefault="00465823" w:rsidP="009A19F1">
      <w:pPr>
        <w:pBdr>
          <w:top w:val="nil"/>
          <w:left w:val="nil"/>
          <w:bottom w:val="nil"/>
          <w:right w:val="nil"/>
          <w:between w:val="nil"/>
        </w:pBdr>
        <w:spacing w:after="0" w:line="400" w:lineRule="auto"/>
        <w:ind w:left="720"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เอสซีจีและเครือข่ายพันธมิตรเชื่อมั่นว่า หากชุมชนมีความสามัคคีและลุกขึ้นมาจัดการน้ำแบบพึ่งพาตนเอง โดยใช้ความรู้และเทคโนโลยีในการวางแผนการใช้น้ำ จะช่วยให้มีน้ำสำรองไว้ใช้เพื่อการอุปโภค-บริโภค และทำการเกษตรได้อย่างยั่งยืน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>โดยที่ผ่านมาช่วยพลิกชีวิตชุมชนได้กว่า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 38,000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ครัวเรือน ยกระดับคุณภาพชีวิต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190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ชุมชน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34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จังหวัดทั่วประเทศ และปีหน้าตั้งเป้าที่จะขยาย อีก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9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พื้นที่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8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จังหวัด </w:t>
      </w:r>
    </w:p>
    <w:p w14:paraId="00000021" w14:textId="77777777" w:rsidR="008536A4" w:rsidRPr="009A19F1" w:rsidRDefault="008536A4">
      <w:pPr>
        <w:spacing w:after="0"/>
        <w:ind w:left="2160" w:firstLine="720"/>
        <w:rPr>
          <w:rFonts w:asciiTheme="minorBidi" w:eastAsia="Cordia New" w:hAnsiTheme="minorBidi" w:cstheme="minorBidi"/>
          <w:b/>
          <w:sz w:val="30"/>
          <w:szCs w:val="30"/>
          <w:highlight w:val="green"/>
        </w:rPr>
      </w:pPr>
    </w:p>
    <w:p w14:paraId="00000022" w14:textId="77777777" w:rsidR="008536A4" w:rsidRPr="009A19F1" w:rsidRDefault="00465823" w:rsidP="009A19F1">
      <w:pPr>
        <w:spacing w:after="0"/>
        <w:rPr>
          <w:rFonts w:asciiTheme="minorBidi" w:eastAsia="Cordia New" w:hAnsiTheme="minorBidi" w:cstheme="minorBidi"/>
          <w:b/>
          <w:sz w:val="32"/>
          <w:szCs w:val="32"/>
        </w:rPr>
      </w:pPr>
      <w:r w:rsidRPr="009A19F1">
        <w:rPr>
          <w:rFonts w:asciiTheme="minorBidi" w:eastAsia="Cordia New" w:hAnsiTheme="minorBidi" w:cstheme="minorBidi"/>
          <w:b/>
          <w:bCs/>
          <w:sz w:val="32"/>
          <w:szCs w:val="32"/>
          <w:cs/>
        </w:rPr>
        <w:t xml:space="preserve">โครงการพลังชุมชน </w:t>
      </w:r>
    </w:p>
    <w:p w14:paraId="00000023" w14:textId="77777777" w:rsidR="008536A4" w:rsidRPr="009A19F1" w:rsidRDefault="00465823">
      <w:pPr>
        <w:spacing w:after="0"/>
        <w:ind w:left="360" w:firstLine="72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ในช่วงเศรษฐกิจซบเซา ทำให้หลายคนตกงาน ชุมชนคืนถิ่น ขาดอาชีพ ขาดรายได้ เอสซีจี จึงจัดโครงการ </w:t>
      </w:r>
      <w:r w:rsidRPr="009A19F1">
        <w:rPr>
          <w:rFonts w:asciiTheme="minorBidi" w:eastAsia="Cordia New" w:hAnsiTheme="minorBidi" w:cstheme="minorBidi"/>
          <w:b/>
          <w:bCs/>
          <w:sz w:val="30"/>
          <w:szCs w:val="30"/>
          <w:cs/>
        </w:rPr>
        <w:t>“พลังชุมชน”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 หลักสูตรอบรมวิสาหกิจชุมชน เสริมความรู้คู่คุณธรรม สร้างแรงบันดาลใจให้ชุมชนลุกขึ้นมาพัฒนาตนเอง ต่อยอดแปรรูปผลิตภัณฑ์ให้มีมูลค่าเพิ่ม มีเอกลักษณ์โดดเด่นเรียนรู้หลักการตลาด การ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lastRenderedPageBreak/>
        <w:t xml:space="preserve">สร้างแบรนด์สินค้า และขยายช่องทางการขายผ่านออนไลน์ รวมถึงการวางแผนชีวิตเพื่อความยั่งยืน โดยเริ่มโครงการตั้งแต่ปี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2561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>เอสซีจีได้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ส่งเสริมสนับสนุนชุมชน ผ่านโครงการ </w:t>
      </w: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“พลังชุมชน”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เสริมความรู้คู่คุณธรรม นำชุมชนพ้นวิกฤต โดยการจัดการอบรมให้ความรู้กับชุมชนในพื้นที่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13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จังหวัด ได้แก่ ลำปาง สระบุรี กาญจนบุรี นครศรีธรรมราช เชียงราย แพร่ อุดรธานี และอุบลราชธานี ลำพูน อุตรดิตถ์ บุรีรัมย์ พิษณุโลก และตาก รวมเป็นจำนวนกว่า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400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คน โดยมีวัตถุประสงค์เพื่อให้ความรู้คู่คุณธรรม พร้อมกับสร้างแรงบันดาลใจให้ชุมชนลุกขึ้นมาพัฒนาตนเอง ต่อยอดแปรรูปผลิตภัณฑ์ให้มีมูลค่าเพิ่ม มีเอกลักษณ์โดดเด่น ผ่านมาตรฐาน พร้อมนำหลักการตลาดมาสร้างแบรนด์สินค้า และขยายช่องทางการขายทั้งออฟไลน์และออนไลน์ รวมถึงการวางแผนชีวิตเพื่อความยั่งยืน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> </w:t>
      </w:r>
    </w:p>
    <w:p w14:paraId="00000024" w14:textId="77777777" w:rsidR="008536A4" w:rsidRPr="009A19F1" w:rsidRDefault="00465823">
      <w:pPr>
        <w:spacing w:after="0"/>
        <w:ind w:left="360" w:firstLine="72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โดยมีชุมชนที่ประสบความสำเร็จพลิกวิกฤตเป็นโอกาสระหว่างช่วงสถานการณ์โควิดมากมาย ตัวอย่างเช่น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> </w:t>
      </w:r>
    </w:p>
    <w:p w14:paraId="00000025" w14:textId="77777777" w:rsidR="008536A4" w:rsidRPr="009A19F1" w:rsidRDefault="00465823">
      <w:pPr>
        <w:spacing w:after="0"/>
        <w:ind w:left="284" w:firstLine="796"/>
        <w:jc w:val="both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“พี่แหม่ม” ศิริกมล แม่ค้าไข่เค็ม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อำเภอท่าม่วง กาญจนบุรี ปรับตัวสู้โควิด ด้วยสินค้าแปลกใหม่ คือไข่เค็มอัญมณี พอกด้วยสมุนไพรหลากชนิด เหลืองขมิ้น (ทองคำ) เขียวใบเตย (มรกต) แดงฝาง (ทับทิม) ม่วงกระเจี๊ยบ (พลอย) ด้วยสีสันและกลิ่นหอมสมุนไพร ความอร่อยแบบโซเดียมต่ำ เหมาะสำหรับคนรักสุขภาพ และเทคนิคต้มไข่แดงเป็นยางมะตูม และปรับตัวขายออนไลน์ ทำให้ขายดี ขั้นต่ำเดือนละเกือบ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2,000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ฟอง มีรายได้เพิ่มถึง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4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เท่า</w:t>
      </w:r>
    </w:p>
    <w:p w14:paraId="00000026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871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“พี่เอ๋” สุรัตน์ เทียมเมฆา เจ้าของสวนมาลี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จับเทรนด์ได้ถูกและตอบสนองอย่างเร็ว เพราะคนห่วงใยสุขภาพกันมากขึ้น และสมุนไพรไทยหลายชนิดมีสรรพคุณช่วยรักษาและบรรเทาอาการของโรคได้ รวมถึงโควิด-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19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โดยที่ผ่านมามีการวิจัยฟ้าทะลายโจรและกระชายพบว่า สามารถยับยั้งและมีฤทธิ์ต้านการเพิ่มจำนวนของเชื้อโควิด-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19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ได้ สมุนไพรสู้โควิดยอดฮิตในช่วงนี้ จึงได้แก่ กระชาย และฟ้าทะลายโจร ที่พี่เอ๋ลุกขึ้นสู้ แปรรูปกระชาย ฟ้าทะลายโจร ต่อยอดอัดเป็นแคปซูล ทำให้ยอดขายฟื้นคืนรายได้หลักหมื่นเหมือนก่อนโควิด จึงสามารถเป็นต้นแบบสร้างแรงบันดาลใจให้ชุมชนอื่นๆ ต่อไป </w:t>
      </w:r>
    </w:p>
    <w:p w14:paraId="00000027" w14:textId="77777777" w:rsidR="008536A4" w:rsidRPr="009A19F1" w:rsidRDefault="00465823">
      <w:pPr>
        <w:ind w:left="284" w:firstLine="871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พร้อมกันนี้ เอสซีจี ยังเชิญชวน</w:t>
      </w:r>
      <w:r w:rsidRPr="009A19F1">
        <w:rPr>
          <w:rFonts w:asciiTheme="minorBidi" w:eastAsia="Cordia New" w:hAnsiTheme="minorBidi" w:cstheme="minorBidi"/>
          <w:b/>
          <w:bCs/>
          <w:sz w:val="30"/>
          <w:szCs w:val="30"/>
          <w:cs/>
        </w:rPr>
        <w:t xml:space="preserve"> “ช้อปช่วยชุมชน”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>โดยคัดสรรสินค้าประจำถิ่น คุณภาพดี สะอาด ปลอดภัย จากพลังชุมชน รวบรวมเป็นแคตตาล็อคสินค้า เพิ่มช่องทางให้ผู้ซื้อเข้าถึงและอุดหนุนสินค้าชุมชนได้สะดวกขึ้น สั่งซื้อทางออนไลน์ ส่งตรงจากชุมชนถึงทุกบ้าน สามารถร่วม</w:t>
      </w:r>
      <w:r w:rsidRPr="009A19F1">
        <w:rPr>
          <w:rFonts w:asciiTheme="minorBidi" w:eastAsia="Cordia New" w:hAnsiTheme="minorBidi" w:cstheme="minorBidi"/>
          <w:color w:val="050505"/>
          <w:sz w:val="30"/>
          <w:szCs w:val="30"/>
          <w:highlight w:val="white"/>
          <w:cs/>
        </w:rPr>
        <w:t>อุดหนุนเป็นกำลังใจให้ผลิตภัณฑ์ชุมชนเติบโตอย่างยั่งยืน โดย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ร่วมกันส่งต่อพลังใจให้ชุมชนผ่านวิกฤตินี้ได้ด้วยการ “ช้อปช่วยชุมชน” ซื้อสินค้า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จากพลังชุมชนได้ทาง </w:t>
      </w:r>
      <w:hyperlink r:id="rId8"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</w:rPr>
          <w:t>https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  <w:cs/>
          </w:rPr>
          <w:t>://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</w:rPr>
          <w:t>my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  <w:cs/>
          </w:rPr>
          <w:t>.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</w:rPr>
          <w:t>eboox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  <w:cs/>
          </w:rPr>
          <w:t>.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</w:rPr>
          <w:t>cc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  <w:cs/>
          </w:rPr>
          <w:t>/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</w:rPr>
          <w:t>shop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  <w:cs/>
          </w:rPr>
          <w:t>/</w:t>
        </w:r>
      </w:hyperlink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  SCG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ชวนช้อปช่วยชุมชน คัดสรรของดีจากชุมชนส่งตรงถึงบ้านคุณ  </w:t>
      </w:r>
    </w:p>
    <w:p w14:paraId="00000028" w14:textId="22CF8828" w:rsidR="008536A4" w:rsidRPr="009A19F1" w:rsidRDefault="00465823" w:rsidP="009A19F1">
      <w:pPr>
        <w:ind w:left="284"/>
        <w:jc w:val="both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highlight w:val="white"/>
          <w:cs/>
        </w:rPr>
        <w:t xml:space="preserve">โดยที่ผ่านมามีผู้ผ่านการฝึกอบรมแล้วกว่า </w:t>
      </w:r>
      <w:r w:rsidRPr="009A19F1">
        <w:rPr>
          <w:rFonts w:asciiTheme="minorBidi" w:eastAsia="Cordia New" w:hAnsiTheme="minorBidi" w:cstheme="minorBidi"/>
          <w:sz w:val="30"/>
          <w:szCs w:val="30"/>
          <w:highlight w:val="white"/>
        </w:rPr>
        <w:t xml:space="preserve">400 </w:t>
      </w:r>
      <w:r w:rsidRPr="009A19F1">
        <w:rPr>
          <w:rFonts w:asciiTheme="minorBidi" w:eastAsia="Cordia New" w:hAnsiTheme="minorBidi" w:cstheme="minorBidi"/>
          <w:sz w:val="30"/>
          <w:szCs w:val="30"/>
          <w:highlight w:val="white"/>
          <w:cs/>
        </w:rPr>
        <w:t xml:space="preserve">คน ใน </w:t>
      </w:r>
      <w:r w:rsidRPr="009A19F1">
        <w:rPr>
          <w:rFonts w:asciiTheme="minorBidi" w:eastAsia="Cordia New" w:hAnsiTheme="minorBidi" w:cstheme="minorBidi"/>
          <w:sz w:val="30"/>
          <w:szCs w:val="30"/>
          <w:highlight w:val="white"/>
        </w:rPr>
        <w:t xml:space="preserve">13 </w:t>
      </w:r>
      <w:r w:rsidRPr="009A19F1">
        <w:rPr>
          <w:rFonts w:asciiTheme="minorBidi" w:eastAsia="Cordia New" w:hAnsiTheme="minorBidi" w:cstheme="minorBidi"/>
          <w:sz w:val="30"/>
          <w:szCs w:val="30"/>
          <w:highlight w:val="white"/>
          <w:cs/>
        </w:rPr>
        <w:t xml:space="preserve">จังหวัด และปีหน้าตั้งเป้าจะมีผู้ผ่านการฝึกอบรมอีก </w:t>
      </w:r>
      <w:r w:rsidRPr="009A19F1">
        <w:rPr>
          <w:rFonts w:asciiTheme="minorBidi" w:eastAsia="Cordia New" w:hAnsiTheme="minorBidi" w:cstheme="minorBidi"/>
          <w:sz w:val="30"/>
          <w:szCs w:val="30"/>
          <w:highlight w:val="white"/>
        </w:rPr>
        <w:t xml:space="preserve">200 </w:t>
      </w:r>
      <w:r w:rsidRPr="009A19F1">
        <w:rPr>
          <w:rFonts w:asciiTheme="minorBidi" w:eastAsia="Cordia New" w:hAnsiTheme="minorBidi" w:cstheme="minorBidi"/>
          <w:sz w:val="30"/>
          <w:szCs w:val="30"/>
          <w:highlight w:val="white"/>
          <w:cs/>
        </w:rPr>
        <w:t xml:space="preserve">คน ใน </w:t>
      </w:r>
      <w:r w:rsidRPr="009A19F1">
        <w:rPr>
          <w:rFonts w:asciiTheme="minorBidi" w:eastAsia="Cordia New" w:hAnsiTheme="minorBidi" w:cstheme="minorBidi"/>
          <w:sz w:val="30"/>
          <w:szCs w:val="30"/>
          <w:highlight w:val="white"/>
        </w:rPr>
        <w:t xml:space="preserve">14 </w:t>
      </w:r>
      <w:r w:rsidRPr="009A19F1">
        <w:rPr>
          <w:rFonts w:asciiTheme="minorBidi" w:eastAsia="Cordia New" w:hAnsiTheme="minorBidi" w:cstheme="minorBidi"/>
          <w:sz w:val="30"/>
          <w:szCs w:val="30"/>
          <w:highlight w:val="white"/>
          <w:cs/>
        </w:rPr>
        <w:t xml:space="preserve">จังหวัด </w:t>
      </w:r>
    </w:p>
    <w:p w14:paraId="00000029" w14:textId="77777777" w:rsidR="008536A4" w:rsidRPr="009A19F1" w:rsidRDefault="00465823" w:rsidP="009A1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Bidi" w:eastAsia="Cordia New" w:hAnsiTheme="minorBidi" w:cstheme="minorBidi"/>
          <w:b/>
          <w:color w:val="000000"/>
          <w:sz w:val="32"/>
          <w:szCs w:val="32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2"/>
          <w:szCs w:val="32"/>
          <w:cs/>
        </w:rPr>
        <w:t>โครงการจัดการขยะชุมชน</w:t>
      </w:r>
    </w:p>
    <w:p w14:paraId="0000002A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เอสซีจี มุ่งมั่นผลักดันให้เกิดการบริหารจัดการขยะอย่างเป็นระบบ และสนับสนุนให้เกิดการเปลี่ยนแปลงพฤติกรรมการผลิตและบริโภคตามหลักเศรษฐกิจหมุนเวียน จึงเริ่มต้นจากภายในองค์กร ตั้งแต่ปี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2561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ด้วย </w:t>
      </w: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“บางซื่อโมเดล”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โครงการบริหารจัดการขยะภายในเอสซีจี สำนักงานใหญ่ บางซื่อ เกิด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lastRenderedPageBreak/>
        <w:t xml:space="preserve">ผลสำเร็จสามารถปลูกฝังความคิดปรับเปลี่ยนพฤติกรรมของพนักงานให้ร่วมกันจัดการขยะตั้งแต่ต้นทาง ตามแนวทาง “ใช้ให้คุ้ม แยกให้เป็น ทิ้งให้ถูก” พนักงานสามารถแยกขยะได้ถูกต้อง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>100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% ลดปริมาณขยะเฉลี่ยได้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22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ตัน/เดือน นำขยะไปใช้ประโยชน์ได้มากถึง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>110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% และได้ขยายผลการจัดการขยะสู่ชุมชนรอบโรงงานของเอสซีจี เพื่อสร้างต้นแบบชุมชนจัดการขยะอย่างบูรณาการทั้งระบบ และขยายผลสู่เครือข่ายต่างๆ ในทุกภาคส่วน </w:t>
      </w:r>
    </w:p>
    <w:p w14:paraId="0000002B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“บ้านโป่งโมเดล”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โมเดลขยายผลการจัดการขยะสู่ระดับอำเภอ จากความสำเร็จของ “บ้านรางพลับ” ซึ่งได้รับรางวัลชนะเลิศชุมชนปลอดขยะ ประเภทชุมชนขนาดใหญ่ ประจำปี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2562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จากกรมส่งเสริมคุณภาพสิ่งแวดล้อม โดยมีเป้าหมายขยายผลชุมชนปลอดขยะให้ครบทั้ง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183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หมู่บ้าน ในอำเภอบ้านโป่ง ภายในปี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2566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ด้วยความร่วมมือของเอสซีจีพี และ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17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องค์กรบริหารส่วนท้องถิ่นในอำเภอบ้านโป่ง พร้อมด้วยภาคราชการ ภาคเอกชน และภาคประชาชน ในปีที่ผ่านมา “บ้านโป่งโมเดล”ขยายผลชุมชนจัดการขยะได้รวม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59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ชุมชน ลดปริมาณขยะทั่วไปได้ถึง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>93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% และสร้างมูลค่าการจัดการขยะของชุมชนได้รวมกว่า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>1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.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23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ลบ. ทำให้อำเภอที่เคยเผชิญปัญหาขยะล้น พลิกฟื้นเป็นเมืองแห่งความสะอาด และยังเป็นต้นแบบขยายผลไปยังชุมชนอื่นๆ รอบโรงงานเอสซีจีอีกมากมาย มีชุมชนที่ผ่านการคัดเลือกได้เป็นตัวแทนระดับภาคในการประกวดชุมชนปลอดขยะ ระดับประเทศถึง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3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ชุมชน ได้แก่ ชุมชนบ้านหนองไม้เฝ้า บ้านอ้ออีเขียว และหนองตะแคงก้าวหน้า โดยชุมชนบ้านหนองไม้เฝ้า หมู่ที่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4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ต.เขาขลุง สามารถคว้ารางวัลชมเชยชุมชนปลอดขยะระดับประเทศมาครองได้จากการร่วมประกวดในครั้งแรก</w:t>
      </w:r>
    </w:p>
    <w:p w14:paraId="0000002C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</w:t>
      </w: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“</w:t>
      </w:r>
      <w:r w:rsidRPr="009A19F1">
        <w:rPr>
          <w:rFonts w:asciiTheme="minorBidi" w:eastAsia="Cordia New" w:hAnsiTheme="minorBidi" w:cstheme="minorBidi"/>
          <w:b/>
          <w:color w:val="000000"/>
          <w:sz w:val="30"/>
          <w:szCs w:val="30"/>
        </w:rPr>
        <w:t xml:space="preserve">Waste to Wealth </w:t>
      </w: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…เงินทองจากกองขยะ”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การขับเคลื่อนหลักเศรษฐกิจหมุนเวียนให้เกิดขึ้นได้จริงนั้น การสร้างการมีส่วนร่วมของทุกภาคส่วนคือ กุญแจสำคัญนำไปสู่การพัฒนาอย่างยั่งยืน เอสซีจีจึงได้ถอดบทเรียนความสำเร็จที่หลากหลายผ่าน “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Waste to Wealth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…เงินทองจากกองขยะ” รวบรวม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12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เรื่องราวต้นแบบจัดการขยะตามหลักเศรษฐกิจหมุนเวียน เพื่อสร้างแรงบันดาลใจในวงกว้างสู่การเป็นเครือข่ายที่เข้มแข็งในการจัดการปัญหาขยะระดับประเทศ โดยหัวใจของความสำเร็จ อยู่ที่ความมุ่งมั่นของผู้นำและการมีส่วนร่วมของทุกคนในชุมชน จนสร้างความเปลี่ยนแปลงให้เกิดขึ้น ผลที่เกิดขึ้นเมื่อขยะเริ่มหายไป คุณภาพชีวิตที่ดีก็กลับคืนมา ทั้งยังสร้างคุณค่าทางจิตใจ กระชับความสัมพันธ์ สร้างความเข้มแข็งและสร้างรายได้เพิ่มให้กับทุกชุมชนอีกด้วย </w:t>
      </w:r>
    </w:p>
    <w:p w14:paraId="0000002D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สามารถดาวน์โหลดหนังสือ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Waste to wealth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เงินทองจากกองขยะ ได้ทาง </w:t>
      </w:r>
      <w:hyperlink r:id="rId9"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</w:rPr>
          <w:t>http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  <w:cs/>
          </w:rPr>
          <w:t>://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</w:rPr>
          <w:t>ebookservicepro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  <w:cs/>
          </w:rPr>
          <w:t>.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</w:rPr>
          <w:t>com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  <w:cs/>
          </w:rPr>
          <w:t>/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</w:rPr>
          <w:t>showcase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  <w:cs/>
          </w:rPr>
          <w:t>/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</w:rPr>
          <w:t>wastetowealth</w:t>
        </w:r>
        <w:r w:rsidRPr="009A19F1">
          <w:rPr>
            <w:rFonts w:asciiTheme="minorBidi" w:eastAsia="Cordia New" w:hAnsiTheme="minorBidi" w:cstheme="minorBidi"/>
            <w:color w:val="0563C1"/>
            <w:sz w:val="30"/>
            <w:szCs w:val="30"/>
            <w:u w:val="single"/>
            <w:cs/>
          </w:rPr>
          <w:t>/</w:t>
        </w:r>
      </w:hyperlink>
    </w:p>
    <w:p w14:paraId="0000002E" w14:textId="51320BE1" w:rsidR="008536A4" w:rsidRDefault="008536A4">
      <w:pPr>
        <w:ind w:left="284" w:firstLine="871"/>
        <w:jc w:val="both"/>
        <w:rPr>
          <w:rFonts w:asciiTheme="minorBidi" w:eastAsia="Cordia New" w:hAnsiTheme="minorBidi" w:cstheme="minorBidi"/>
          <w:sz w:val="30"/>
          <w:szCs w:val="30"/>
        </w:rPr>
      </w:pPr>
    </w:p>
    <w:p w14:paraId="07FEA2DD" w14:textId="4EBAAFE2" w:rsidR="009A19F1" w:rsidRDefault="009A19F1">
      <w:pPr>
        <w:ind w:left="284" w:firstLine="871"/>
        <w:jc w:val="both"/>
        <w:rPr>
          <w:rFonts w:asciiTheme="minorBidi" w:eastAsia="Cordia New" w:hAnsiTheme="minorBidi" w:cstheme="minorBidi"/>
          <w:sz w:val="30"/>
          <w:szCs w:val="30"/>
        </w:rPr>
      </w:pPr>
    </w:p>
    <w:p w14:paraId="6AFA4265" w14:textId="1DD21FF8" w:rsidR="009A19F1" w:rsidRDefault="009A19F1">
      <w:pPr>
        <w:ind w:left="284" w:firstLine="871"/>
        <w:jc w:val="both"/>
        <w:rPr>
          <w:rFonts w:asciiTheme="minorBidi" w:eastAsia="Cordia New" w:hAnsiTheme="minorBidi" w:cstheme="minorBidi"/>
          <w:sz w:val="30"/>
          <w:szCs w:val="30"/>
        </w:rPr>
      </w:pPr>
    </w:p>
    <w:p w14:paraId="21212990" w14:textId="10444332" w:rsidR="009A19F1" w:rsidRDefault="009A19F1">
      <w:pPr>
        <w:ind w:left="284" w:firstLine="871"/>
        <w:jc w:val="both"/>
        <w:rPr>
          <w:rFonts w:asciiTheme="minorBidi" w:eastAsia="Cordia New" w:hAnsiTheme="minorBidi" w:cstheme="minorBidi"/>
          <w:sz w:val="30"/>
          <w:szCs w:val="30"/>
        </w:rPr>
      </w:pPr>
    </w:p>
    <w:p w14:paraId="25D28C63" w14:textId="196086C9" w:rsidR="009A19F1" w:rsidRDefault="009A19F1">
      <w:pPr>
        <w:ind w:left="284" w:firstLine="871"/>
        <w:jc w:val="both"/>
        <w:rPr>
          <w:rFonts w:asciiTheme="minorBidi" w:eastAsia="Cordia New" w:hAnsiTheme="minorBidi" w:cstheme="minorBidi"/>
          <w:sz w:val="30"/>
          <w:szCs w:val="30"/>
        </w:rPr>
      </w:pPr>
    </w:p>
    <w:p w14:paraId="271F982D" w14:textId="77777777" w:rsidR="009A19F1" w:rsidRPr="009A19F1" w:rsidRDefault="009A19F1">
      <w:pPr>
        <w:ind w:left="284" w:firstLine="871"/>
        <w:jc w:val="both"/>
        <w:rPr>
          <w:rFonts w:asciiTheme="minorBidi" w:eastAsia="Cordia New" w:hAnsiTheme="minorBidi" w:cstheme="minorBidi" w:hint="cs"/>
          <w:sz w:val="30"/>
          <w:szCs w:val="30"/>
        </w:rPr>
      </w:pPr>
    </w:p>
    <w:p w14:paraId="0000002F" w14:textId="77777777" w:rsidR="008536A4" w:rsidRPr="009A19F1" w:rsidRDefault="00465823" w:rsidP="009A1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Bidi" w:eastAsia="Cordia New" w:hAnsiTheme="minorBidi" w:cstheme="minorBidi"/>
          <w:b/>
          <w:color w:val="000000"/>
          <w:sz w:val="32"/>
          <w:szCs w:val="32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2"/>
          <w:szCs w:val="32"/>
          <w:cs/>
        </w:rPr>
        <w:lastRenderedPageBreak/>
        <w:t xml:space="preserve">โครงการ </w:t>
      </w:r>
      <w:r w:rsidRPr="009A19F1">
        <w:rPr>
          <w:rFonts w:asciiTheme="minorBidi" w:eastAsia="Cordia New" w:hAnsiTheme="minorBidi" w:cstheme="minorBidi"/>
          <w:b/>
          <w:color w:val="000000"/>
          <w:sz w:val="32"/>
          <w:szCs w:val="32"/>
        </w:rPr>
        <w:t>Learn for Earn</w:t>
      </w:r>
    </w:p>
    <w:p w14:paraId="00000030" w14:textId="77777777" w:rsidR="008536A4" w:rsidRPr="009A19F1" w:rsidRDefault="00853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</w:p>
    <w:p w14:paraId="00000031" w14:textId="77777777" w:rsidR="008536A4" w:rsidRPr="009A19F1" w:rsidRDefault="00465823" w:rsidP="009A19F1">
      <w:pPr>
        <w:pStyle w:val="NoSpacing"/>
        <w:rPr>
          <w:rFonts w:asciiTheme="minorBidi" w:hAnsiTheme="minorBidi" w:cstheme="minorBidi"/>
          <w:sz w:val="30"/>
          <w:szCs w:val="30"/>
        </w:rPr>
      </w:pPr>
      <w:r w:rsidRPr="009A19F1">
        <w:rPr>
          <w:rFonts w:asciiTheme="minorBidi" w:hAnsiTheme="minorBidi" w:cstheme="minorBidi"/>
          <w:sz w:val="30"/>
          <w:szCs w:val="30"/>
          <w:cs/>
        </w:rPr>
        <w:t xml:space="preserve">นับเป็นเวลา </w:t>
      </w:r>
      <w:r w:rsidRPr="009A19F1">
        <w:rPr>
          <w:rFonts w:asciiTheme="minorBidi" w:hAnsiTheme="minorBidi" w:cstheme="minorBidi"/>
          <w:sz w:val="30"/>
          <w:szCs w:val="30"/>
        </w:rPr>
        <w:t xml:space="preserve">58 </w:t>
      </w:r>
      <w:r w:rsidRPr="009A19F1">
        <w:rPr>
          <w:rFonts w:asciiTheme="minorBidi" w:hAnsiTheme="minorBidi" w:cstheme="minorBidi"/>
          <w:sz w:val="30"/>
          <w:szCs w:val="30"/>
          <w:cs/>
        </w:rPr>
        <w:t xml:space="preserve">ปีแล้ว ที่มูลนิธิเอสซีจี ได้ดำเนินโครงการ </w:t>
      </w:r>
      <w:r w:rsidRPr="009A19F1">
        <w:rPr>
          <w:rFonts w:asciiTheme="minorBidi" w:hAnsiTheme="minorBidi" w:cstheme="minorBidi"/>
          <w:sz w:val="30"/>
          <w:szCs w:val="30"/>
        </w:rPr>
        <w:t xml:space="preserve">Sharing the dream </w:t>
      </w:r>
      <w:r w:rsidRPr="009A19F1">
        <w:rPr>
          <w:rFonts w:asciiTheme="minorBidi" w:hAnsiTheme="minorBidi" w:cstheme="minorBidi"/>
          <w:sz w:val="30"/>
          <w:szCs w:val="30"/>
          <w:cs/>
        </w:rPr>
        <w:t xml:space="preserve">เพื่อสนับสนุนทุนการศึกษาแก่เด็กและเยาวชน ตั้งแต่ระดับประถมศึกษาจนถึงระดับอุดมศึกษาที่มีความประพฤติดี มีความมุ่งมั่นในการศึกษา แต่ขาดแคลนทุนทรัพย์ ให้เรียนจบและมีงานทำ สามารถเลี้ยงดูตนเองและเป็นคนดีของสังคม </w:t>
      </w:r>
    </w:p>
    <w:p w14:paraId="00000032" w14:textId="77777777" w:rsidR="008536A4" w:rsidRPr="009A19F1" w:rsidRDefault="00465823" w:rsidP="009A19F1">
      <w:pPr>
        <w:pStyle w:val="NoSpacing"/>
        <w:rPr>
          <w:rFonts w:asciiTheme="minorBidi" w:hAnsiTheme="minorBidi" w:cstheme="minorBidi"/>
          <w:sz w:val="30"/>
          <w:szCs w:val="30"/>
        </w:rPr>
      </w:pPr>
      <w:r w:rsidRPr="009A19F1">
        <w:rPr>
          <w:rFonts w:asciiTheme="minorBidi" w:hAnsiTheme="minorBidi" w:cstheme="minorBidi"/>
          <w:sz w:val="30"/>
          <w:szCs w:val="30"/>
          <w:cs/>
        </w:rPr>
        <w:t xml:space="preserve">ปัจจุบัน มูลนิธิฯ ได้สนับสนุนทุนการศึกษาไปแล้ว กว่า </w:t>
      </w:r>
      <w:r w:rsidRPr="009A19F1">
        <w:rPr>
          <w:rFonts w:asciiTheme="minorBidi" w:hAnsiTheme="minorBidi" w:cstheme="minorBidi"/>
          <w:sz w:val="30"/>
          <w:szCs w:val="30"/>
        </w:rPr>
        <w:t xml:space="preserve">100,000 </w:t>
      </w:r>
      <w:r w:rsidRPr="009A19F1">
        <w:rPr>
          <w:rFonts w:asciiTheme="minorBidi" w:hAnsiTheme="minorBidi" w:cstheme="minorBidi"/>
          <w:sz w:val="30"/>
          <w:szCs w:val="30"/>
          <w:cs/>
        </w:rPr>
        <w:t>ทุน โดยใช้งบประมาณกว่า</w:t>
      </w:r>
      <w:r w:rsidRPr="009A19F1">
        <w:rPr>
          <w:rFonts w:asciiTheme="minorBidi" w:hAnsiTheme="minorBidi" w:cstheme="minorBidi"/>
          <w:sz w:val="30"/>
          <w:szCs w:val="30"/>
        </w:rPr>
        <w:t xml:space="preserve">1,000 </w:t>
      </w:r>
      <w:r w:rsidRPr="009A19F1">
        <w:rPr>
          <w:rFonts w:asciiTheme="minorBidi" w:hAnsiTheme="minorBidi" w:cstheme="minorBidi"/>
          <w:sz w:val="30"/>
          <w:szCs w:val="30"/>
          <w:cs/>
        </w:rPr>
        <w:t xml:space="preserve">ล้านบาท ซึ่งทุนการศึกษาของมูลนิธิฯ เป็นทุนให้เปล่า ไม่มีภาระผูกพันต้องใช้คืน และเป็นทุนการศึกษาต่อเนื่องจนถึงระดับปริญญาตรี </w:t>
      </w:r>
    </w:p>
    <w:p w14:paraId="00000033" w14:textId="77777777" w:rsidR="008536A4" w:rsidRPr="009A19F1" w:rsidRDefault="00465823" w:rsidP="009A19F1">
      <w:pPr>
        <w:pStyle w:val="NoSpacing"/>
        <w:rPr>
          <w:rFonts w:asciiTheme="minorBidi" w:hAnsiTheme="minorBidi" w:cstheme="minorBidi"/>
          <w:sz w:val="30"/>
          <w:szCs w:val="30"/>
        </w:rPr>
      </w:pPr>
      <w:r w:rsidRPr="009A19F1">
        <w:rPr>
          <w:rFonts w:asciiTheme="minorBidi" w:hAnsiTheme="minorBidi" w:cstheme="minorBidi"/>
          <w:sz w:val="30"/>
          <w:szCs w:val="30"/>
          <w:cs/>
        </w:rPr>
        <w:t>จากสถานการณ์และการเปลี่ยนแปลงต่างๆ ที่เกิดขึ้น การหางานทำเป็นไปอย่างยากลำบาก การมีทักษะวิชาชีพจึงเป็นสิ่งที่จำเป็นในยุคปัจจุบันอย่างมาก และเพื่อ</w:t>
      </w:r>
      <w:r w:rsidRPr="009A19F1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ลดความเหลื่อมล้ำทางการศึกษา ให้โอกาสสร้างอาชีพ </w:t>
      </w:r>
      <w:r w:rsidRPr="009A19F1">
        <w:rPr>
          <w:rFonts w:asciiTheme="minorBidi" w:hAnsiTheme="minorBidi" w:cstheme="minorBidi"/>
          <w:sz w:val="30"/>
          <w:szCs w:val="30"/>
          <w:cs/>
        </w:rPr>
        <w:t>มูลนิธิฯ ได้สนับสนุนทุนการศึกษาใน</w:t>
      </w:r>
      <w:r w:rsidRPr="009A19F1">
        <w:rPr>
          <w:rFonts w:asciiTheme="minorBidi" w:hAnsiTheme="minorBidi" w:cstheme="minorBidi"/>
          <w:i/>
          <w:iCs/>
          <w:sz w:val="30"/>
          <w:szCs w:val="30"/>
          <w:cs/>
        </w:rPr>
        <w:t>แนวคิด “</w:t>
      </w:r>
      <w:r w:rsidRPr="009A19F1">
        <w:rPr>
          <w:rFonts w:asciiTheme="minorBidi" w:hAnsiTheme="minorBidi" w:cstheme="minorBidi"/>
          <w:i/>
          <w:sz w:val="30"/>
          <w:szCs w:val="30"/>
        </w:rPr>
        <w:t>Learn to Earn</w:t>
      </w:r>
      <w:r w:rsidRPr="009A19F1">
        <w:rPr>
          <w:rFonts w:asciiTheme="minorBidi" w:hAnsiTheme="minorBidi" w:cstheme="minorBidi"/>
          <w:i/>
          <w:iCs/>
          <w:sz w:val="30"/>
          <w:szCs w:val="30"/>
          <w:cs/>
        </w:rPr>
        <w:t>: การเรียนรู้เพื่ออยู่รอด"</w:t>
      </w:r>
      <w:r w:rsidRPr="009A19F1">
        <w:rPr>
          <w:rFonts w:asciiTheme="minorBidi" w:hAnsiTheme="minorBidi" w:cstheme="minorBidi"/>
          <w:sz w:val="30"/>
          <w:szCs w:val="30"/>
          <w:cs/>
        </w:rPr>
        <w:t xml:space="preserve">  สนับสนุนทุนการศึกษาในสาขาที่ตอบโจทย์ความต้องการของตลาดและนำมาประกอบอาชีพได้ โดยแบ่งเป็น</w:t>
      </w:r>
    </w:p>
    <w:p w14:paraId="00000034" w14:textId="77777777" w:rsidR="008536A4" w:rsidRPr="009A19F1" w:rsidRDefault="00465823" w:rsidP="009A19F1">
      <w:pPr>
        <w:pStyle w:val="NoSpacing"/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hAnsiTheme="minorBidi" w:cstheme="minorBidi"/>
          <w:color w:val="000000"/>
          <w:sz w:val="30"/>
          <w:szCs w:val="30"/>
          <w:u w:val="single"/>
          <w:cs/>
        </w:rPr>
        <w:t>การเรียนในระบบการศึกษาปกติ</w:t>
      </w: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 xml:space="preserve"> ระดับ ปวช. ปวส. และปริญญาตรี ในสาขาสาธารณสุข การแพทย์  อุตสาหกรรม ดิจิตัลเทคโนโลยี เกษตรสมัยใหม่ เป็นต้น โดยในปี </w:t>
      </w:r>
      <w:r w:rsidRPr="009A19F1">
        <w:rPr>
          <w:rFonts w:asciiTheme="minorBidi" w:hAnsiTheme="minorBidi" w:cstheme="minorBidi"/>
          <w:color w:val="000000"/>
          <w:sz w:val="30"/>
          <w:szCs w:val="30"/>
        </w:rPr>
        <w:t xml:space="preserve">2564 </w:t>
      </w: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มูลนิธิฯ ได้มอบทุนการศึกษา จำนวน </w:t>
      </w:r>
      <w:r w:rsidRPr="009A19F1">
        <w:rPr>
          <w:rFonts w:asciiTheme="minorBidi" w:hAnsiTheme="minorBidi" w:cstheme="minorBidi"/>
          <w:color w:val="000000"/>
          <w:sz w:val="30"/>
          <w:szCs w:val="30"/>
        </w:rPr>
        <w:t xml:space="preserve">1,200 </w:t>
      </w: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>ทุน</w:t>
      </w:r>
    </w:p>
    <w:p w14:paraId="00000035" w14:textId="77777777" w:rsidR="008536A4" w:rsidRPr="009A19F1" w:rsidRDefault="00465823" w:rsidP="009A19F1">
      <w:pPr>
        <w:pStyle w:val="NoSpacing"/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hAnsiTheme="minorBidi" w:cstheme="minorBidi"/>
          <w:color w:val="000000"/>
          <w:sz w:val="30"/>
          <w:szCs w:val="30"/>
          <w:u w:val="single"/>
          <w:cs/>
        </w:rPr>
        <w:t>การเรียนในหลักสูตรระยะสั้น</w:t>
      </w: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 xml:space="preserve"> เรียนเร็ว จบเร็ว ได้งานเร็ว (ระยะเวลาในการเรียนไม่เกิน </w:t>
      </w:r>
      <w:r w:rsidRPr="009A19F1">
        <w:rPr>
          <w:rFonts w:asciiTheme="minorBidi" w:hAnsiTheme="minorBidi" w:cstheme="minorBidi"/>
          <w:color w:val="000000"/>
          <w:sz w:val="30"/>
          <w:szCs w:val="30"/>
        </w:rPr>
        <w:t xml:space="preserve">1 </w:t>
      </w: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ปี) เช่น ผู้ช่วยพยาบาล ผู้ช่วยทันตแพทย์ นักบริบาล นวดแผนไทย ช่างอเนกประสงค์ การปลูกพืชและเลี้ยงสัตว์เศรษฐกิจ เป็นต้น โดยในปี </w:t>
      </w:r>
      <w:r w:rsidRPr="009A19F1">
        <w:rPr>
          <w:rFonts w:asciiTheme="minorBidi" w:hAnsiTheme="minorBidi" w:cstheme="minorBidi"/>
          <w:color w:val="000000"/>
          <w:sz w:val="30"/>
          <w:szCs w:val="30"/>
        </w:rPr>
        <w:t xml:space="preserve">2564 </w:t>
      </w: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มูลนิธิฯ ได้มอบทุนการศึกษา จำนวน </w:t>
      </w:r>
      <w:r w:rsidRPr="009A19F1">
        <w:rPr>
          <w:rFonts w:asciiTheme="minorBidi" w:hAnsiTheme="minorBidi" w:cstheme="minorBidi"/>
          <w:color w:val="000000"/>
          <w:sz w:val="30"/>
          <w:szCs w:val="30"/>
        </w:rPr>
        <w:t xml:space="preserve">120 </w:t>
      </w: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>ทุน</w:t>
      </w:r>
    </w:p>
    <w:p w14:paraId="00000036" w14:textId="77777777" w:rsidR="008536A4" w:rsidRPr="009A19F1" w:rsidRDefault="00465823" w:rsidP="009A19F1">
      <w:pPr>
        <w:pStyle w:val="NoSpacing"/>
        <w:rPr>
          <w:rFonts w:asciiTheme="minorBidi" w:hAnsiTheme="minorBidi" w:cstheme="minorBidi"/>
          <w:sz w:val="30"/>
          <w:szCs w:val="30"/>
          <w:u w:val="single"/>
        </w:rPr>
      </w:pPr>
      <w:r w:rsidRPr="009A19F1">
        <w:rPr>
          <w:rFonts w:asciiTheme="minorBidi" w:hAnsiTheme="minorBidi" w:cstheme="minorBidi"/>
          <w:sz w:val="30"/>
          <w:szCs w:val="30"/>
          <w:u w:val="single"/>
          <w:cs/>
        </w:rPr>
        <w:t>มูลค่าทุนต่อปี</w:t>
      </w:r>
    </w:p>
    <w:p w14:paraId="00000037" w14:textId="77777777" w:rsidR="008536A4" w:rsidRPr="009A19F1" w:rsidRDefault="00465823" w:rsidP="009A19F1">
      <w:pPr>
        <w:pStyle w:val="NoSpacing"/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ปวช. </w:t>
      </w:r>
      <w:r w:rsidRPr="009A19F1">
        <w:rPr>
          <w:rFonts w:asciiTheme="minorBidi" w:hAnsiTheme="minorBidi" w:cstheme="minorBidi"/>
          <w:color w:val="000000"/>
          <w:sz w:val="30"/>
          <w:szCs w:val="30"/>
        </w:rPr>
        <w:tab/>
      </w:r>
      <w:r w:rsidRPr="009A19F1">
        <w:rPr>
          <w:rFonts w:asciiTheme="minorBidi" w:hAnsiTheme="minorBidi" w:cstheme="minorBidi"/>
          <w:color w:val="000000"/>
          <w:sz w:val="30"/>
          <w:szCs w:val="30"/>
        </w:rPr>
        <w:tab/>
        <w:t xml:space="preserve">19,000 </w:t>
      </w: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>บาท</w:t>
      </w:r>
    </w:p>
    <w:p w14:paraId="00000038" w14:textId="77777777" w:rsidR="008536A4" w:rsidRPr="009A19F1" w:rsidRDefault="00465823" w:rsidP="009A19F1">
      <w:pPr>
        <w:pStyle w:val="NoSpacing"/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ปวส. </w:t>
      </w:r>
      <w:r w:rsidRPr="009A19F1">
        <w:rPr>
          <w:rFonts w:asciiTheme="minorBidi" w:hAnsiTheme="minorBidi" w:cstheme="minorBidi"/>
          <w:color w:val="000000"/>
          <w:sz w:val="30"/>
          <w:szCs w:val="30"/>
        </w:rPr>
        <w:tab/>
      </w:r>
      <w:r w:rsidRPr="009A19F1">
        <w:rPr>
          <w:rFonts w:asciiTheme="minorBidi" w:hAnsiTheme="minorBidi" w:cstheme="minorBidi"/>
          <w:color w:val="000000"/>
          <w:sz w:val="30"/>
          <w:szCs w:val="30"/>
        </w:rPr>
        <w:tab/>
        <w:t xml:space="preserve">25,000 </w:t>
      </w: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>บาท</w:t>
      </w:r>
    </w:p>
    <w:p w14:paraId="00000039" w14:textId="77777777" w:rsidR="008536A4" w:rsidRPr="009A19F1" w:rsidRDefault="00465823" w:rsidP="009A19F1">
      <w:pPr>
        <w:pStyle w:val="NoSpacing"/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ปริญญาตรี </w:t>
      </w:r>
      <w:r w:rsidRPr="009A19F1">
        <w:rPr>
          <w:rFonts w:asciiTheme="minorBidi" w:hAnsiTheme="minorBidi" w:cstheme="minorBidi"/>
          <w:color w:val="000000"/>
          <w:sz w:val="30"/>
          <w:szCs w:val="30"/>
        </w:rPr>
        <w:tab/>
        <w:t xml:space="preserve">26,000 </w:t>
      </w: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>บาท</w:t>
      </w:r>
    </w:p>
    <w:p w14:paraId="0000003A" w14:textId="77777777" w:rsidR="008536A4" w:rsidRPr="009A19F1" w:rsidRDefault="00465823" w:rsidP="009A19F1">
      <w:pPr>
        <w:pStyle w:val="NoSpacing"/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 xml:space="preserve">ระยะสั้น </w:t>
      </w:r>
      <w:r w:rsidRPr="009A19F1">
        <w:rPr>
          <w:rFonts w:asciiTheme="minorBidi" w:hAnsiTheme="minorBidi" w:cstheme="minorBidi"/>
          <w:color w:val="000000"/>
          <w:sz w:val="30"/>
          <w:szCs w:val="30"/>
        </w:rPr>
        <w:tab/>
        <w:t xml:space="preserve">25,000 </w:t>
      </w:r>
      <w:r w:rsidRPr="009A19F1">
        <w:rPr>
          <w:rFonts w:asciiTheme="minorBidi" w:hAnsiTheme="minorBidi" w:cstheme="minorBidi"/>
          <w:color w:val="000000"/>
          <w:sz w:val="30"/>
          <w:szCs w:val="30"/>
          <w:cs/>
        </w:rPr>
        <w:t>บาท</w:t>
      </w:r>
    </w:p>
    <w:p w14:paraId="0000003B" w14:textId="77777777" w:rsidR="008536A4" w:rsidRPr="009A19F1" w:rsidRDefault="00465823" w:rsidP="009A19F1">
      <w:pPr>
        <w:pStyle w:val="NoSpacing"/>
        <w:rPr>
          <w:rFonts w:asciiTheme="minorBidi" w:hAnsiTheme="minorBidi" w:cstheme="minorBidi"/>
          <w:sz w:val="30"/>
          <w:szCs w:val="30"/>
          <w:highlight w:val="green"/>
        </w:rPr>
      </w:pPr>
      <w:r w:rsidRPr="009A19F1">
        <w:rPr>
          <w:rFonts w:asciiTheme="minorBidi" w:hAnsiTheme="minorBidi" w:cstheme="minorBidi"/>
          <w:sz w:val="30"/>
          <w:szCs w:val="30"/>
          <w:cs/>
        </w:rPr>
        <w:t xml:space="preserve">โดยในปีที่ผ่านมา มูลนิธิเอสซีจีได้มอบทุนไปแล้ว </w:t>
      </w:r>
      <w:r w:rsidRPr="009A19F1">
        <w:rPr>
          <w:rFonts w:asciiTheme="minorBidi" w:hAnsiTheme="minorBidi" w:cstheme="minorBidi"/>
          <w:sz w:val="30"/>
          <w:szCs w:val="30"/>
        </w:rPr>
        <w:t xml:space="preserve">100 </w:t>
      </w:r>
      <w:r w:rsidRPr="009A19F1">
        <w:rPr>
          <w:rFonts w:asciiTheme="minorBidi" w:hAnsiTheme="minorBidi" w:cstheme="minorBidi"/>
          <w:sz w:val="30"/>
          <w:szCs w:val="30"/>
          <w:cs/>
        </w:rPr>
        <w:t xml:space="preserve">ทุน และในปีหน้า จะมีการมอบทุนกว่า </w:t>
      </w:r>
      <w:r w:rsidRPr="009A19F1">
        <w:rPr>
          <w:rFonts w:asciiTheme="minorBidi" w:hAnsiTheme="minorBidi" w:cstheme="minorBidi"/>
          <w:sz w:val="30"/>
          <w:szCs w:val="30"/>
        </w:rPr>
        <w:t xml:space="preserve">200 </w:t>
      </w:r>
      <w:r w:rsidRPr="009A19F1">
        <w:rPr>
          <w:rFonts w:asciiTheme="minorBidi" w:hAnsiTheme="minorBidi" w:cstheme="minorBidi"/>
          <w:sz w:val="30"/>
          <w:szCs w:val="30"/>
          <w:cs/>
        </w:rPr>
        <w:t>ทุน</w:t>
      </w:r>
      <w:r w:rsidRPr="009A19F1">
        <w:rPr>
          <w:rFonts w:asciiTheme="minorBidi" w:hAnsiTheme="minorBidi" w:cstheme="minorBidi"/>
          <w:sz w:val="30"/>
          <w:szCs w:val="30"/>
          <w:highlight w:val="green"/>
          <w:cs/>
        </w:rPr>
        <w:t xml:space="preserve"> </w:t>
      </w:r>
    </w:p>
    <w:p w14:paraId="0000003C" w14:textId="77777777" w:rsidR="008536A4" w:rsidRPr="009A19F1" w:rsidRDefault="00853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Theme="minorBidi" w:eastAsia="Cordia New" w:hAnsiTheme="minorBidi" w:cstheme="minorBidi"/>
          <w:b/>
          <w:sz w:val="30"/>
          <w:szCs w:val="30"/>
          <w:highlight w:val="green"/>
        </w:rPr>
      </w:pPr>
    </w:p>
    <w:p w14:paraId="0000003D" w14:textId="77777777" w:rsidR="008536A4" w:rsidRPr="009A19F1" w:rsidRDefault="00853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Theme="minorBidi" w:eastAsia="Cordia New" w:hAnsiTheme="minorBidi" w:cstheme="minorBidi"/>
          <w:b/>
          <w:color w:val="000000"/>
          <w:sz w:val="30"/>
          <w:szCs w:val="30"/>
          <w:highlight w:val="green"/>
        </w:rPr>
      </w:pPr>
    </w:p>
    <w:p w14:paraId="0000003E" w14:textId="77777777" w:rsidR="008536A4" w:rsidRPr="009A19F1" w:rsidRDefault="00853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center"/>
        <w:rPr>
          <w:rFonts w:asciiTheme="minorBidi" w:eastAsia="Cordia New" w:hAnsiTheme="minorBidi" w:cstheme="minorBidi"/>
          <w:b/>
          <w:color w:val="000000"/>
          <w:sz w:val="30"/>
          <w:szCs w:val="30"/>
          <w:highlight w:val="green"/>
        </w:rPr>
      </w:pPr>
      <w:bookmarkStart w:id="0" w:name="_heading=h.gjdgxs" w:colFirst="0" w:colLast="0"/>
      <w:bookmarkEnd w:id="0"/>
    </w:p>
    <w:p w14:paraId="0000003F" w14:textId="77777777" w:rsidR="008536A4" w:rsidRPr="009A19F1" w:rsidRDefault="00465823" w:rsidP="009A1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Bidi" w:eastAsia="Cordia New" w:hAnsiTheme="minorBidi" w:cstheme="minorBidi"/>
          <w:b/>
          <w:color w:val="000000"/>
          <w:sz w:val="32"/>
          <w:szCs w:val="32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2"/>
          <w:szCs w:val="32"/>
          <w:cs/>
        </w:rPr>
        <w:t>โครงการบึงบางซื่อ</w:t>
      </w:r>
    </w:p>
    <w:p w14:paraId="00000040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โครงการสานพลังประชารัฐ-การพัฒนาพื้นที่บึงบางซื่อ “พลิกฟื้นชุมชน..สร้างสังคมที่ยั่งยืน”</w:t>
      </w:r>
    </w:p>
    <w:p w14:paraId="00000041" w14:textId="77777777" w:rsidR="008536A4" w:rsidRPr="009A19F1" w:rsidRDefault="00465823">
      <w:pPr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พลิกฟื้นชุมชนแออัด ไร้สาธารณูปโภคของตัวเอง สู่ชุมชนเมืองต้นแบบ ด้วยการผนึกกำลังของชุมชน เอสซีจี และภาครัฐ ชาวชุมชนบึงบางซื่อกว่า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200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ครัวเรือน มี </w:t>
      </w:r>
      <w:r w:rsidRPr="009A19F1">
        <w:rPr>
          <w:rFonts w:asciiTheme="minorBidi" w:eastAsia="Cordia New" w:hAnsiTheme="minorBidi" w:cstheme="minorBidi"/>
          <w:b/>
          <w:bCs/>
          <w:sz w:val="30"/>
          <w:szCs w:val="30"/>
          <w:cs/>
        </w:rPr>
        <w:t>“บ้านใหม่ ชีวิตใหม่”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 พร้อมคุณภาพชีวิตที่ร่วมกันออกแบบและดูแลให้เข้มแข็งต่อไปอย่างยั่งยืน</w:t>
      </w:r>
    </w:p>
    <w:p w14:paraId="00000042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 xml:space="preserve">ประวัติ “บึงบางซื่อ” (หรือบ่อฝรั่ง)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ความเป็นมาของการผลิตปูนซิเมนต์ในประเทศไทย</w:t>
      </w:r>
    </w:p>
    <w:p w14:paraId="00000043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ด้วยวิสัยทัศน์ของ พระบาทสมเด็จพระมงกุฏเกล้าเจ้าอยู่หัว รัชกาลที่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6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ได้ทรงเล็งเห็นถึงความสำคัญของการพัฒนาประเทศโดยต้องพึงพาตนเองเพื่อความยังยืน จึงมีพระราชดำริให้จัดตั้ง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lastRenderedPageBreak/>
        <w:t xml:space="preserve">“โรงงานผลิตปูนซิเมนต์ไทย” ขึ้นในประเทศไทยเป็นครั้งแรก นั่นก็คือ บริษัทปูนซิเมนต์ไทยจำกัดสินไช้ โดยเปิดดำเนินการที่ โรงงานปูนซิเมนต์ไทยบางซื่อ เป็นแห่งแรกในปีพุทธศักราช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>2458</w:t>
      </w:r>
    </w:p>
    <w:p w14:paraId="00000044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 xml:space="preserve">“บึงบางซื่อ”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แหล่งกำเนิดวัตถุดิบสำคัญกับการผลิตปูนซีเมนต์เพื่อพัฒนาประเทศ</w:t>
      </w:r>
    </w:p>
    <w:p w14:paraId="00000045" w14:textId="77777777" w:rsidR="008536A4" w:rsidRPr="009A19F1" w:rsidRDefault="0046582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บริษัท ปูนซิเมนต์ไทย โรงงานบางซื่อ มีบทบาทสาคัญกับการพัฒนาสร้างความเจริญให้กับประเทศ ในฐานะผู้ผลิตปูนซีเมนต์แห่งเดียวของประเทศไทยในขณะนั้น ทำให้ประเทศไทยมีปูนซีเมนต์ที่ผลิตเอง ไม่ต้องนำเข้าจากยุโรป ปูนซีเมนต์จากโรงงานบางซื่อใช้สร้างสถานที่สำคัญของประเทศมากมาย อาทิ สถานีรถไฟหัวลำโพง สะพานพระรามหก โรงแรมดุสิตธานี รวมทั้งอาคาร บ้านเรือน ย่านธุรกิจการค้า ที่สร้างความเจริญให้กับประเทศไทยจวบจนทุกวันนี้</w:t>
      </w:r>
    </w:p>
    <w:p w14:paraId="00000046" w14:textId="77777777" w:rsidR="008536A4" w:rsidRPr="009A19F1" w:rsidRDefault="0046582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บึงบางซื่อ เป็นแหล่ง “ดินดำ” ซึ่งเป็นวัตถุดิบหลักในการผลิตปูนซีเมนต์ของโรงงานบางซื่อ จึงเป็นพื้นที่ที่มีภูมิหลังที่สำคัญ ถือเป็นส่วนหนึ่งที่เป็นรากฐานในการสร้างความเจริญให้กับประเทศ โดยบริษัทปูนซิเมนต์ไทยจำกัดสินใช้ เริ่มขุดดินดำจากบึงบางซื่อเป็นวัตถุดิบ ในปี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>2548</w:t>
      </w:r>
    </w:p>
    <w:p w14:paraId="00000047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“ชุมชนบึงบางซื่อ”</w:t>
      </w:r>
    </w:p>
    <w:p w14:paraId="00000048" w14:textId="77777777" w:rsidR="008536A4" w:rsidRPr="009A19F1" w:rsidRDefault="0046582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นอกจากเป็นแหล่งดินดำแล้ว บริษัทปูนซิเมนต์ไทยได้ใช้พื้นที่บึงบางซื่อ ในการสร้างบ้านให้คนงานและครอบครัว รวมถึงคนงานที่เฝ้าเครื่องจักร ได้อยู่อาศัยในพื้นที่แห่งนี้ จึงถือกำเนิดเป็น “ชุมชนบึงบางซื่อ” (หรือบ่อฝรั้ง) นับแต่นั้นเป็นต้นมา</w:t>
      </w:r>
    </w:p>
    <w:p w14:paraId="00000049" w14:textId="77777777" w:rsidR="008536A4" w:rsidRPr="009A19F1" w:rsidRDefault="0046582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firstLine="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ภายหลังเลิกใช้งานบึงบางซื่อ ในช่วงประมาณปี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2511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ชุมชนดั้งเดิมก็คือครอบครัวคนงานที่เคยทำงานกับ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SCG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ยังคงอยู่อาศัยต่อไปสืบทอดจากรุ่นสู่รุ่น รวมทั้งมีคนต่างถิ่นทั้งใน กทม.และต่างจังหวัดอพยพเข้ามาอยู่ ขยายตัวจนเป็นชุมชนใหญ่ สภาพความเป็นอยู่อย่างแออัด ด้วยการอพยพเข้ามาอยู่อย่างไม่ถูกต้องตามกฎหมาย จึงไม่สามารถเข้าถึงระบบสาธารณูปโภคพื้นฐาน เช่น น้ำประปา ไฟฟ้า การจัดการขยะชุมชน ฯลฯ และ มีปัญหาสังคมอื่นๆ ตามมา ทั้งด้านความเป็นอยู่ เศรษฐกิจ การศึกษา อาชีพ รวมทั้งปัญหาสภาพสิ่งแวดล้อมที่เสื่อมโทรม</w:t>
      </w:r>
    </w:p>
    <w:p w14:paraId="0000004A" w14:textId="77777777" w:rsidR="008536A4" w:rsidRPr="009A19F1" w:rsidRDefault="0046582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709" w:right="-279" w:firstLine="0"/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บ้านใหม่...เพื่อคุณภาพชีวิตที่ดีกว่า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บึงบางซื่อมีพื้นที่ทั้งหมด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61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ไร่ สร้างเป็นทาวน์เฮ้าส์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60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หลัง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,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บ้านกลาง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4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ยูนิต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,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อาคารชุด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4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ชั้น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3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อาคาร รวม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133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ยูนิต โดยปัจจุบันชุมชนประมาณ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1,500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คนได้ย้ายเข้าอยู่อาศัยอย่างอบอุ่นและปลอดภัย </w:t>
      </w:r>
    </w:p>
    <w:p w14:paraId="0000004B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โครงการสานพลังประชารัฐ–การพัฒนาบึงบางซือ เติมเต็มให้เกิดการพัฒนาอย่างเต็มรูปแบบ</w:t>
      </w:r>
    </w:p>
    <w:p w14:paraId="0000004C" w14:textId="77777777" w:rsidR="008536A4" w:rsidRPr="009A19F1" w:rsidRDefault="004658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รัฐบาลให้ความเห็นชอบโครงการฯ โดยแต่งตั้งคณะทำงานขับเคลื่อนสานพลังประชารัฐ การพัฒนาพื้นที่บึงบางซื่อ ที่มาจากหน่วยงานที่เกี่ยวข้องเพื่อร่วมสนับสนุนประสานการดำเนินงานให้ไปในทิศทางเดียวกัน</w:t>
      </w:r>
    </w:p>
    <w:p w14:paraId="0000004D" w14:textId="77777777" w:rsidR="008536A4" w:rsidRPr="009A19F1" w:rsidRDefault="004658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รฟท. อนุญาตให้ใช้ที่ดินพัฒนาเป็นทางเข้าออก</w:t>
      </w:r>
    </w:p>
    <w:p w14:paraId="0000004E" w14:textId="77777777" w:rsidR="008536A4" w:rsidRPr="009A19F1" w:rsidRDefault="004658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สำนักงานสลากกิจแบ่งรัฐบาล สนับสนุนเงิน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200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ล้านบาท สำหรับสาธารณูปโภคต่างๆ ซึ่งเป็นการพัฒนาเติมเต็ม ที่ได้ทั้งบ้านและวิถีชีวิตเป็นการยกระดับคุณภาพชีวิตและศักด์ศรีของชุมชนอย่างแท้จริง</w:t>
      </w:r>
    </w:p>
    <w:p w14:paraId="0000004F" w14:textId="77777777" w:rsidR="008536A4" w:rsidRPr="009A19F1" w:rsidRDefault="004658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เป็นโครงการที่ผ่านกระบวนการพัฒนาอย่างมีส่วนร่วมอย่างแท้จริง ทั้งการพัฒนาที่อยู่อาศัยชุมชน และการพัฒนาบึงน้ำสาธารณะสำหรับการพักผ่อน</w:t>
      </w:r>
    </w:p>
    <w:p w14:paraId="00000050" w14:textId="77777777" w:rsidR="008536A4" w:rsidRPr="009A19F1" w:rsidRDefault="004658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lastRenderedPageBreak/>
        <w:t xml:space="preserve">ดำเนินการโดยเครือข่ายที่มีองค์ความรู้และเกี่ยวข้องโดยตรงคือ สถาบันพัฒนาองค์กรชุมชน(พอช.) สหพันธ์พัฒนาองค์กรชุมชนคนจนเมืองแห่งชาติ (สอช.) คณะสถาปัตยกรรมศาสตร์ มหาวิทยาลัยศรีปทุม สำนักงานเขตจตุจักร และ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>SCG</w:t>
      </w:r>
    </w:p>
    <w:p w14:paraId="00000051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การพัฒนาที่อยู่อาศัยและคุณภาพชีวิตของชุมชน</w:t>
      </w:r>
    </w:p>
    <w:p w14:paraId="00000052" w14:textId="77777777" w:rsidR="008536A4" w:rsidRPr="009A19F1" w:rsidRDefault="004658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ได้บ้านที่มีคุณภาพและความสมบูรณ์ รวมทั้งให้เกิดการปรับเปลี่ยนทัศนคติและวิธีคิดชุมชนให้มีความเอื้ออาทร ความร่วมมือ ความมีจิตอาสา ซึ่งจะนำไปสู่ชุมชนที่มีทั้ง “บ้านพร้อมวิถีชีวิต” ซึ่งเกิดจากการพัฒนาอย่างมีส่วนร่วม</w:t>
      </w:r>
    </w:p>
    <w:p w14:paraId="00000053" w14:textId="77777777" w:rsidR="008536A4" w:rsidRPr="009A19F1" w:rsidRDefault="004658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-279"/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สร้างการมีส่วนร่วมตลอดกระบวนการ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ตั้งแต่การยืนยันสิทธิ์ร่วมโครงการเพื่อความเสมอภาคและเป็นธรรม การสร้างวินัยการออมเงินเพื่อเป็นเจ้าของบ้าน การร่วมกันคิดและออกแบบบ้านให้เหมาะสมกับวิถีชีวิต การกำหนดกติกาการอยู่อาศัยร่วมกัน รวมทั้งการร่วมกันดูแลสิ่งแวดล้อมและความสะอาดของชุมชน </w:t>
      </w:r>
    </w:p>
    <w:p w14:paraId="00000054" w14:textId="77777777" w:rsidR="008536A4" w:rsidRPr="009A19F1" w:rsidRDefault="004658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 xml:space="preserve">เสริมอาชีพสร้างรายได้เพิ่ม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ด้วยการส่งเสริมอาชีพปลูกผักอินทรีย์ หมักปุ๋ยจากขยะ และพร้อมพัฒนาเป็นพื้นที่สาธารณประโยชน์ต่อไป</w:t>
      </w:r>
    </w:p>
    <w:p w14:paraId="00000055" w14:textId="77777777" w:rsidR="008536A4" w:rsidRPr="009A19F1" w:rsidRDefault="00853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</w:p>
    <w:p w14:paraId="00000056" w14:textId="77777777" w:rsidR="008536A4" w:rsidRPr="009A19F1" w:rsidRDefault="00465823" w:rsidP="009A1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Bidi" w:eastAsia="Cordia New" w:hAnsiTheme="minorBidi" w:cstheme="minorBidi"/>
          <w:b/>
          <w:color w:val="000000"/>
          <w:sz w:val="32"/>
          <w:szCs w:val="32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2"/>
          <w:szCs w:val="32"/>
          <w:cs/>
        </w:rPr>
        <w:t>โรงเรียนทักษะพิพัฒน์</w:t>
      </w:r>
    </w:p>
    <w:p w14:paraId="00000057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ab/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เอสซีจีเล็งเห็นถึงความสำคัญของความปลอดภัยบนถนน จึงจัดตั้ง </w:t>
      </w: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“โรงเรียนทักษะพิพัฒน์ (</w:t>
      </w:r>
      <w:r w:rsidRPr="009A19F1">
        <w:rPr>
          <w:rFonts w:asciiTheme="minorBidi" w:eastAsia="Cordia New" w:hAnsiTheme="minorBidi" w:cstheme="minorBidi"/>
          <w:b/>
          <w:color w:val="000000"/>
          <w:sz w:val="30"/>
          <w:szCs w:val="30"/>
        </w:rPr>
        <w:t>Skills Development School</w:t>
      </w: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)”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ซึ่งเป็นโรงเรียนเอกชนนอกระบบ ประเภทวิชาชีพ ตามกฎหมายการศึกษาแห่งชาติ และได้รับอนุญาตจากกระทรวงศึกษาธิการขึ้น เพื่อพัฒนาบุคลากรให้มีจิตสำนึก ความรู้ ทักษะในการทำงานด้านการขับขี่ให้ปลอดภัย </w:t>
      </w:r>
    </w:p>
    <w:p w14:paraId="00000058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ปรัชญาการศึกษาของโรงเรียนทักษะพิพัฒน์</w:t>
      </w:r>
    </w:p>
    <w:p w14:paraId="00000059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ab/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โรงเรียนทักษะพิพัฒน์ได้น้อมนำหลักการพัฒนาตามแนวทางพระราชดำริ </w:t>
      </w: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“เข้าใจ เข้าถึง พัฒนา”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มาเป็นปรัชญาและหัวใจในการเรียนการสอน</w:t>
      </w:r>
    </w:p>
    <w:p w14:paraId="0000005A" w14:textId="77777777" w:rsidR="008536A4" w:rsidRPr="009A19F1" w:rsidRDefault="004658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เข้าใจ :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การสร้างให้เกิดความเข้าใจในข้อมูลพื้นฐาน ด้วยการศึกษาข้อมูลทุกมิติและรวบรวมองค์ความรู้ที่จำเป็นมาพัฒนาและถ่ายทอดให้กับผู้เรียน</w:t>
      </w:r>
    </w:p>
    <w:p w14:paraId="0000005B" w14:textId="77777777" w:rsidR="008536A4" w:rsidRPr="009A19F1" w:rsidRDefault="004658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เข้าถึง :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การสื่อสารและสร้างการมีส่วนร่วม โดยมุ่งสื่อสารเพื่อสร้างความเข้าใจและความมั่นใจให้กับผู้เรียน ร่วมกันวิเคราะห์ปัญหาและความต้องการ และมีส่วนร่วมในกระบวนการพัฒนาให้มากที่สุด</w:t>
      </w:r>
    </w:p>
    <w:p w14:paraId="0000005C" w14:textId="77777777" w:rsidR="008536A4" w:rsidRPr="009A19F1" w:rsidRDefault="004658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Bidi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พัฒนา :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การเรียนรู้เพื่อพัฒนาศักยภาพ การสร้างเครือข่าย การออกแบบหลักสูตรและขั้นตอนการพัฒนา การแลกเปลี่ยนเรียนรู้ และการฝึกปฏิบัติ รวมทั้งการให้คำแนะนำและติดตามสนับสนุนประเมินผลทั้งในประเทศและในภูมิภาคอาเซียน</w:t>
      </w:r>
    </w:p>
    <w:p w14:paraId="0000005D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วัตถุประสงค์ของโรงเรียนทักษะพิพัฒน์</w:t>
      </w:r>
    </w:p>
    <w:p w14:paraId="0000005E" w14:textId="77777777" w:rsidR="008536A4" w:rsidRPr="009A19F1" w:rsidRDefault="004658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เพื่อสร้างความรู้ ความตระหนักด้านความปลอดภัย และพัฒนาศักยภาพการทำงาน โดยผ่านการยกระดับความรู้และทักษะของพนักงานขับรถขนส่งสินค้า</w:t>
      </w:r>
    </w:p>
    <w:p w14:paraId="0000005F" w14:textId="77777777" w:rsidR="008536A4" w:rsidRPr="009A19F1" w:rsidRDefault="004658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lastRenderedPageBreak/>
        <w:t>เพื่อส่งเสริมและดำเนินการให้มีการพัฒนาบุคลากรเรื่องการขับรถปลอดภัยไปสู่สาธารณะ ซึ่งจะช่วยลดการเกิดอุบัติเหตุทางถนนได้อย่างยั่งยืน</w:t>
      </w:r>
    </w:p>
    <w:p w14:paraId="00000060" w14:textId="77777777" w:rsidR="008536A4" w:rsidRPr="009A19F1" w:rsidRDefault="0046582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เพื่อสนับสนุนให้มีความร่วมมือระหว่างหน่วยงานภาครัฐและเอกชนด้านการพัฒนาบุคลากรที่สอดคล้องกับการพัฒนาประเทศ</w:t>
      </w:r>
    </w:p>
    <w:p w14:paraId="00000061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 xml:space="preserve">จำนวนผู้ที่ผ่านการอบรมของโรงเรียน </w:t>
      </w:r>
    </w:p>
    <w:p w14:paraId="00000062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ตั้งแต่ปี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2554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จนถึงปี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2562 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มีจำนวน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140,000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คน</w:t>
      </w:r>
    </w:p>
    <w:p w14:paraId="00000063" w14:textId="77777777" w:rsidR="008536A4" w:rsidRPr="009A19F1" w:rsidRDefault="00465823">
      <w:pPr>
        <w:ind w:left="284" w:firstLine="796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ในช่วงสถานการณ์โควิด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19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ปีที่ผ่านมา “โรงเรียนทักษะพิพัฒน์” ได้จัดหลักสูตรฝึกอบรมเสริมอาชีพคนขับรถ เสริมทักษะคนตกงานขาดอาชีพ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2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หลักสูตร รวมกว่า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200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คน ได้แก่ หลักสูตรขับรถที่ใช้เพื่อการขนส่งทางบก และ หลักสูตรผู้ควบคุมรถยกสินค้า ได้งานทันทีหลังจบการอบรม</w:t>
      </w:r>
    </w:p>
    <w:p w14:paraId="00000064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>หน่วยงานที่เคยใช้บริการอบรมหลักสูตรผ่านโรงเรียนทักษะพิพัฒน์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 เช่น </w:t>
      </w:r>
    </w:p>
    <w:p w14:paraId="00000065" w14:textId="77777777" w:rsidR="008536A4" w:rsidRPr="009A19F1" w:rsidRDefault="0046582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ผู้ขับรถขนส่งโลจิสติกส์ เช่น บริษัทในเครือเอสซีจี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,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บริษัท ไปรษณีย์ไทย จำกัด</w:t>
      </w:r>
    </w:p>
    <w:p w14:paraId="00000066" w14:textId="77777777" w:rsidR="008536A4" w:rsidRPr="009A19F1" w:rsidRDefault="0046582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ผู้ขับรถพยาบาลกู้ชีพ สังกัดโรงพยาบาลราชการ และโรงพยาบาลเอกชน เช่น โรงพยาบาลเกษมราษฎร์ สระบุรี</w:t>
      </w:r>
    </w:p>
    <w:p w14:paraId="00000067" w14:textId="77777777" w:rsidR="008536A4" w:rsidRPr="009A19F1" w:rsidRDefault="0046582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บริษัทเอกชนอื่นๆ เช่น บริษัท คาราบาวตะวันแดง จำกัด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,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บริษัท กรีนสปอร์ต จำกัด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,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บริษัท สยามไวน์เนอรี่ จำกัด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,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บริษัท ทีเออาร์เอฟ จำกัด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,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บริษัท แมน แมนเนจเม้นท์ เซอร์วิส จำกัด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 xml:space="preserve">, 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หอภาพยนตร์ (องค์การมหาชน)</w:t>
      </w:r>
    </w:p>
    <w:p w14:paraId="00000068" w14:textId="77777777" w:rsidR="008536A4" w:rsidRPr="009A19F1" w:rsidRDefault="0046582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inorBidi" w:eastAsia="Cordia New" w:hAnsiTheme="minorBidi" w:cstheme="minorBidi"/>
          <w:color w:val="FF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หน่วยงานระดับสากล เช่น องค์กรความร่วมมือระหว่างประเทศของเยอรมัน (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</w:rPr>
        <w:t>GIZ</w:t>
      </w: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) </w:t>
      </w:r>
    </w:p>
    <w:p w14:paraId="00000069" w14:textId="77777777" w:rsidR="008536A4" w:rsidRPr="009A19F1" w:rsidRDefault="00465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b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0"/>
          <w:szCs w:val="30"/>
          <w:cs/>
        </w:rPr>
        <w:t xml:space="preserve">รายนามภาคีเครือข่ายความร่วมมือ  </w:t>
      </w:r>
    </w:p>
    <w:p w14:paraId="0000006A" w14:textId="77777777" w:rsidR="008536A4" w:rsidRPr="009A19F1" w:rsidRDefault="004658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กรมขนส่งทางบก</w:t>
      </w:r>
    </w:p>
    <w:p w14:paraId="0000006B" w14:textId="77777777" w:rsidR="008536A4" w:rsidRPr="009A19F1" w:rsidRDefault="004658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ศูนย์วิชาการเพื่อความปลอดภัยทางถนน </w:t>
      </w:r>
    </w:p>
    <w:p w14:paraId="0000006C" w14:textId="77777777" w:rsidR="008536A4" w:rsidRPr="009A19F1" w:rsidRDefault="004658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>สำนักงานเครือข่ายลดอุบัติเหตุ</w:t>
      </w:r>
    </w:p>
    <w:p w14:paraId="0000006D" w14:textId="77777777" w:rsidR="008536A4" w:rsidRPr="009A19F1" w:rsidRDefault="004658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คณะกรรมการพัฒนาอาชีพทหารกองประจำการ กองทัพเรือ </w:t>
      </w:r>
    </w:p>
    <w:p w14:paraId="0000006E" w14:textId="77777777" w:rsidR="008536A4" w:rsidRPr="009A19F1" w:rsidRDefault="0046582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  <w:r w:rsidRPr="009A19F1">
        <w:rPr>
          <w:rFonts w:asciiTheme="minorBidi" w:eastAsia="Cordia New" w:hAnsiTheme="minorBidi" w:cstheme="minorBidi"/>
          <w:color w:val="000000"/>
          <w:sz w:val="30"/>
          <w:szCs w:val="30"/>
          <w:cs/>
        </w:rPr>
        <w:t xml:space="preserve">สถาบันการแพทย์ฉุกเฉินแห่งชาติ </w:t>
      </w:r>
    </w:p>
    <w:p w14:paraId="0000006F" w14:textId="77777777" w:rsidR="008536A4" w:rsidRPr="009A19F1" w:rsidRDefault="00853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inorBidi" w:eastAsia="Cordia New" w:hAnsiTheme="minorBidi" w:cstheme="minorBidi"/>
          <w:color w:val="000000"/>
          <w:sz w:val="30"/>
          <w:szCs w:val="30"/>
        </w:rPr>
      </w:pPr>
    </w:p>
    <w:p w14:paraId="00000070" w14:textId="77777777" w:rsidR="008536A4" w:rsidRPr="009A19F1" w:rsidRDefault="00465823">
      <w:pPr>
        <w:spacing w:after="0" w:line="240" w:lineRule="auto"/>
        <w:ind w:left="360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</w:rPr>
        <w:t>·</w:t>
      </w:r>
      <w:r w:rsidRPr="009A19F1">
        <w:rPr>
          <w:rFonts w:asciiTheme="minorBidi" w:eastAsia="Times New Roman" w:hAnsiTheme="minorBidi" w:cstheme="minorBidi"/>
          <w:sz w:val="30"/>
          <w:szCs w:val="30"/>
          <w:cs/>
        </w:rPr>
        <w:t xml:space="preserve">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โดยที่ผ่านมาไดฝึกอบรมเเละจัดหลักสูตรอบรมฟรี เพื่อช่วยเหลือผู้ว่างงานหรือต้องการอาชีพเสริม ในปี </w:t>
      </w:r>
    </w:p>
    <w:p w14:paraId="00000071" w14:textId="77777777" w:rsidR="008536A4" w:rsidRPr="009A19F1" w:rsidRDefault="00465823">
      <w:pPr>
        <w:spacing w:after="0" w:line="240" w:lineRule="auto"/>
        <w:ind w:left="360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2564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มีผู้ที่เข้าร่วมอบรมกว่า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230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คน และตั้งเป้าจะเพิ่มผู้อบรมปีละ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100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คน</w:t>
      </w:r>
    </w:p>
    <w:p w14:paraId="00000072" w14:textId="7A8A8AC5" w:rsidR="008536A4" w:rsidRDefault="00853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</w:p>
    <w:p w14:paraId="2FFAAAB1" w14:textId="3E731D58" w:rsidR="009A19F1" w:rsidRDefault="009A1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</w:p>
    <w:p w14:paraId="61399906" w14:textId="79B07622" w:rsidR="009A19F1" w:rsidRDefault="009A1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</w:p>
    <w:p w14:paraId="01B0F955" w14:textId="7D59D278" w:rsidR="009A19F1" w:rsidRDefault="009A1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</w:p>
    <w:p w14:paraId="79EC4652" w14:textId="7852AAF3" w:rsidR="009A19F1" w:rsidRDefault="009A1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</w:p>
    <w:p w14:paraId="16753387" w14:textId="77777777" w:rsidR="009A19F1" w:rsidRPr="009A19F1" w:rsidRDefault="009A1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 w:hint="cs"/>
          <w:sz w:val="30"/>
          <w:szCs w:val="30"/>
        </w:rPr>
      </w:pPr>
    </w:p>
    <w:p w14:paraId="00000073" w14:textId="77777777" w:rsidR="008536A4" w:rsidRPr="009A19F1" w:rsidRDefault="008536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</w:p>
    <w:p w14:paraId="00000074" w14:textId="77777777" w:rsidR="008536A4" w:rsidRPr="009A19F1" w:rsidRDefault="00465823" w:rsidP="009A19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Bidi" w:eastAsia="Cordia New" w:hAnsiTheme="minorBidi" w:cstheme="minorBidi"/>
          <w:b/>
          <w:color w:val="000000"/>
          <w:sz w:val="32"/>
          <w:szCs w:val="32"/>
        </w:rPr>
      </w:pPr>
      <w:r w:rsidRPr="009A19F1">
        <w:rPr>
          <w:rFonts w:asciiTheme="minorBidi" w:eastAsia="Cordia New" w:hAnsiTheme="minorBidi" w:cstheme="minorBidi"/>
          <w:b/>
          <w:bCs/>
          <w:color w:val="000000"/>
          <w:sz w:val="32"/>
          <w:szCs w:val="32"/>
          <w:cs/>
        </w:rPr>
        <w:lastRenderedPageBreak/>
        <w:t>โครงการ “ชุมชนต้นแบบ ลดการเผา”</w:t>
      </w:r>
    </w:p>
    <w:p w14:paraId="00000075" w14:textId="77777777" w:rsidR="008536A4" w:rsidRPr="009A19F1" w:rsidRDefault="00465823">
      <w:pPr>
        <w:ind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สถานการณ์ปัญหาไฟป่าและหมอกควัน ในพื้นที่จังหวัดลำปาง เป็นปัญหาที่เกิดขึ้นเป็นประจำทุกปี ในช่วงตั้งแต่เดือนมกราคมถึงเมษายน ส่งผลกระทบต่อสภาพพื้นที่ป่าไม้ สัตว์ป่า รวมถึงสุขภาพของคนในพื้นที่ ระบบคมนาคมขนส่ง และเศรษฐกิจของจังหวัดอีกด้วย สำหรับสาเหตุการเกิดไฟป่า เกิดจากการเผาเศษวัสดุเหลือใช้ทางการเกษตรของเกษตรกร การเผาป่าเพื่อเตรียมพื้นที่เพาะปลูก และการเผาป่าเพื่อหาของป่าเพื่อยังชีพ เพื่อแก้ปัญหาดังกล่าว จึงมีนโยบายการจัดการพลังงานและสิ่งแวดล้อม ตั้งเป้าหมายลดก๊าซคาร์บอนไดออกไซด์ (</w:t>
      </w:r>
      <w:r w:rsidRPr="009A19F1">
        <w:rPr>
          <w:rFonts w:asciiTheme="minorBidi" w:eastAsia="Cordia New" w:hAnsiTheme="minorBidi" w:cstheme="minorBidi"/>
          <w:sz w:val="30"/>
          <w:szCs w:val="30"/>
        </w:rPr>
        <w:t>Net Zero Emission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) และนโยบายส่งเสริมการใช้พลังงานทดแทนจากการใช้ฟอสซิล เป็นที่มาในการจัดทำโครงการ </w:t>
      </w:r>
      <w:r w:rsidRPr="009A19F1">
        <w:rPr>
          <w:rFonts w:asciiTheme="minorBidi" w:eastAsia="Cordia New" w:hAnsiTheme="minorBidi" w:cstheme="minorBidi"/>
          <w:b/>
          <w:bCs/>
          <w:sz w:val="30"/>
          <w:szCs w:val="30"/>
          <w:cs/>
        </w:rPr>
        <w:t>“ชุมชนต้นแบบ ลดการเผา”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 โดยบูรณาการความมีส่วนร่วมระหว่างภาครัฐ ชุมชน และเอกชน ตามโมเดลต้นแบบ ตามภาพด้านล่าง</w:t>
      </w:r>
    </w:p>
    <w:p w14:paraId="00000076" w14:textId="77777777" w:rsidR="008536A4" w:rsidRPr="009A19F1" w:rsidRDefault="00465823">
      <w:pPr>
        <w:ind w:firstLine="720"/>
        <w:jc w:val="both"/>
        <w:rPr>
          <w:rFonts w:asciiTheme="minorBidi" w:eastAsia="Cordia New" w:hAnsiTheme="minorBidi" w:cstheme="minorBidi"/>
          <w:b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sz w:val="30"/>
          <w:szCs w:val="30"/>
          <w:cs/>
        </w:rPr>
        <w:t>สภาพปัญหาในพื้นที่ดำเนินโครงการ</w:t>
      </w:r>
    </w:p>
    <w:p w14:paraId="00000077" w14:textId="77777777" w:rsidR="008536A4" w:rsidRPr="009A19F1" w:rsidRDefault="00465823">
      <w:pPr>
        <w:ind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</w:rPr>
        <w:tab/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ปัจจุบันสถานการณ์ปัญหาไฟป่าและหมอกควัน ในพื้นที่จังหวัดลำปาง เป็นปัญหาที่เกิดขึ้นเป็นประจำทุกปีเริ่มตั้งแต่เดือนมกราคมและมีแนวโน้มมากขึ้นในเดือนมีนาคมถึงเดือนเมษายน ซึ่งปัญหาดังกล่าวนอกจากจะส่งผลกระทบต่อสภาพพื้นที่ป่าไม้ และสัตว์ป่าแล้ว ยังส่งผลกระทบต่อสุขภาพของคนในพื้นที่จังหวัด ระบบคมนาคมขนส่ง และเศรษฐกิจของจังหวัดด้วย สำหรับสาเหตุการเกิดไฟป่า พบว่า ส่วนหนึ่งเกิดจากสาเหตุของการเผาเศษวัสดุเหลือใช้ทางการเกษตรของเกษตรกร และการเผาป่าเพื่อทำการเตรียมพื้นที่เพาะปลูกในครั้งต่อไป สาเหตุหลักอีกประการหนึ่งคือการจุดไฟเผาป่าเพื่อหาของป่า </w:t>
      </w:r>
    </w:p>
    <w:p w14:paraId="00000078" w14:textId="77777777" w:rsidR="008536A4" w:rsidRPr="009A19F1" w:rsidRDefault="00465823">
      <w:pPr>
        <w:ind w:firstLine="720"/>
        <w:jc w:val="both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บริษัทปูนซิเมนต์ไทย (ลำปาง) จำกัด มีนโยบายการจัดการพลังงานและสิ่งแวดล้อม ตั้งเป้าหมายลดก๊าซคาร์บอนไดออกไซด์ (</w:t>
      </w:r>
      <w:r w:rsidRPr="009A19F1">
        <w:rPr>
          <w:rFonts w:asciiTheme="minorBidi" w:eastAsia="Cordia New" w:hAnsiTheme="minorBidi" w:cstheme="minorBidi"/>
          <w:sz w:val="30"/>
          <w:szCs w:val="30"/>
        </w:rPr>
        <w:t>Net Zero Emission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) จากกระบวนการผลิตปูนซีเมนต์ ประกอบกับภาครัฐมีนโยบายส่งเสริมการใช้พลังงานทดแทนจากการใช้ฟอสซิล ได้แก่ เชื้อเพลิงชีวมวล จากเศษวัสดุทางการเกษตรในพื้นที่โล่งแจ้งและพื้นที่ป่า โครงการดังกล่าวมีเป้าหมายในการขยายไปยังจังหวัดเชียงใหม่ พะเยา อีกด้วย จึงเป็นที่มาในการจัดทำโครงการ “ชุมชนต้นแบบ ลดการเผา” โดยบูรณาการความมีส่วนร่วมระหว่างภาครัฐ ชุมชน และเอกชน  </w:t>
      </w:r>
    </w:p>
    <w:p w14:paraId="00000079" w14:textId="77777777" w:rsidR="008536A4" w:rsidRPr="009A19F1" w:rsidRDefault="00465823">
      <w:pPr>
        <w:spacing w:line="259" w:lineRule="auto"/>
        <w:rPr>
          <w:rFonts w:asciiTheme="minorBidi" w:eastAsia="Cordia New" w:hAnsiTheme="minorBidi" w:cstheme="minorBidi"/>
          <w:b/>
          <w:sz w:val="30"/>
          <w:szCs w:val="30"/>
        </w:rPr>
      </w:pPr>
      <w:r w:rsidRPr="009A19F1">
        <w:rPr>
          <w:rFonts w:asciiTheme="minorBidi" w:eastAsia="Cordia New" w:hAnsiTheme="minorBidi" w:cstheme="minorBidi"/>
          <w:b/>
          <w:bCs/>
          <w:sz w:val="30"/>
          <w:szCs w:val="30"/>
          <w:cs/>
        </w:rPr>
        <w:t>ผลที่คาดว่าจะได้รับจากโครงการ</w:t>
      </w:r>
    </w:p>
    <w:p w14:paraId="0000007A" w14:textId="77777777" w:rsidR="008536A4" w:rsidRPr="009A19F1" w:rsidRDefault="00465823">
      <w:pPr>
        <w:numPr>
          <w:ilvl w:val="0"/>
          <w:numId w:val="5"/>
        </w:numPr>
        <w:spacing w:after="0" w:line="259" w:lineRule="auto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ลดพื้นที่การเผาในที่โล่งแจ้งจำนวน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7,075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>ไร่</w:t>
      </w:r>
    </w:p>
    <w:p w14:paraId="0000007B" w14:textId="77777777" w:rsidR="008536A4" w:rsidRPr="009A19F1" w:rsidRDefault="00465823">
      <w:pPr>
        <w:numPr>
          <w:ilvl w:val="0"/>
          <w:numId w:val="5"/>
        </w:numPr>
        <w:spacing w:after="0" w:line="259" w:lineRule="auto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เกิด “ชุมชนต้นแบบ ลดการเผา” จำนวน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8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ชุมชน และเป็นแบบอย่างให้กับชุมชนในพื้นที่อื่นๆ</w:t>
      </w:r>
    </w:p>
    <w:p w14:paraId="0000007C" w14:textId="77777777" w:rsidR="008536A4" w:rsidRPr="009A19F1" w:rsidRDefault="00465823">
      <w:pPr>
        <w:numPr>
          <w:ilvl w:val="0"/>
          <w:numId w:val="5"/>
        </w:numPr>
        <w:spacing w:after="0" w:line="259" w:lineRule="auto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ลดผลกระทบด้านสุขภาพ</w:t>
      </w:r>
    </w:p>
    <w:p w14:paraId="0000007D" w14:textId="77777777" w:rsidR="008536A4" w:rsidRPr="009A19F1" w:rsidRDefault="00465823">
      <w:pPr>
        <w:numPr>
          <w:ilvl w:val="0"/>
          <w:numId w:val="5"/>
        </w:numPr>
        <w:spacing w:after="0" w:line="259" w:lineRule="auto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สร้างความเข้มแข็งให้กับชุมชนพร้อมทั้งรายได้เข้าสู่ชุมชน</w:t>
      </w:r>
    </w:p>
    <w:p w14:paraId="0000007E" w14:textId="77777777" w:rsidR="008536A4" w:rsidRPr="009A19F1" w:rsidRDefault="00465823">
      <w:pPr>
        <w:numPr>
          <w:ilvl w:val="0"/>
          <w:numId w:val="5"/>
        </w:numPr>
        <w:spacing w:after="0" w:line="259" w:lineRule="auto"/>
        <w:rPr>
          <w:rFonts w:asciiTheme="minorBidi" w:eastAsia="Cordia New" w:hAnsiTheme="minorBidi" w:cstheme="minorBidi"/>
          <w:sz w:val="30"/>
          <w:szCs w:val="30"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ส่งเสริมนโยบายภาครัฐ</w:t>
      </w:r>
    </w:p>
    <w:p w14:paraId="00000080" w14:textId="29467047" w:rsidR="008536A4" w:rsidRPr="009A19F1" w:rsidRDefault="00465823" w:rsidP="009A19F1">
      <w:pPr>
        <w:spacing w:line="259" w:lineRule="auto"/>
        <w:ind w:firstLine="720"/>
        <w:rPr>
          <w:rFonts w:asciiTheme="minorBidi" w:eastAsia="Cordia New" w:hAnsiTheme="minorBidi" w:cstheme="minorBidi" w:hint="cs"/>
          <w:sz w:val="30"/>
          <w:szCs w:val="30"/>
          <w:cs/>
        </w:rPr>
      </w:pP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ปัจจุบันบริษัท ปูนซิเมนต์ไทย (ลำปาง) จำกัด ใช้เชื้อเพลิงทดแทน แกลบ ฟางข้าว เปลือกข้าวโพด ไม้สับ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RDF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ปริมาณทั้งหมด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96,000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ตัน/ปี ร้อยละ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16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ของเชื้อเพลิงทั้งหมด โดยในปี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2022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ตั้งเป้าใช้เชื้อเพลิงทดแทนปริมาณทั้งหมด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144,000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 xml:space="preserve">ตัน/ปี ร้อยละ </w:t>
      </w:r>
      <w:r w:rsidRPr="009A19F1">
        <w:rPr>
          <w:rFonts w:asciiTheme="minorBidi" w:eastAsia="Cordia New" w:hAnsiTheme="minorBidi" w:cstheme="minorBidi"/>
          <w:sz w:val="30"/>
          <w:szCs w:val="30"/>
        </w:rPr>
        <w:t xml:space="preserve">24 </w:t>
      </w:r>
      <w:r w:rsidRPr="009A19F1">
        <w:rPr>
          <w:rFonts w:asciiTheme="minorBidi" w:eastAsia="Cordia New" w:hAnsiTheme="minorBidi" w:cstheme="minorBidi"/>
          <w:sz w:val="30"/>
          <w:szCs w:val="30"/>
          <w:cs/>
        </w:rPr>
        <w:t>ของเชื้อเพลิงทั้งหมด</w:t>
      </w:r>
      <w:bookmarkStart w:id="1" w:name="_GoBack"/>
      <w:bookmarkEnd w:id="1"/>
    </w:p>
    <w:sectPr w:rsidR="008536A4" w:rsidRPr="009A19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EA25E" w14:textId="77777777" w:rsidR="0053559C" w:rsidRDefault="0053559C">
      <w:pPr>
        <w:spacing w:after="0" w:line="240" w:lineRule="auto"/>
      </w:pPr>
      <w:r>
        <w:separator/>
      </w:r>
    </w:p>
  </w:endnote>
  <w:endnote w:type="continuationSeparator" w:id="0">
    <w:p w14:paraId="578A2D54" w14:textId="77777777" w:rsidR="0053559C" w:rsidRDefault="00535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4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6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5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293B4" w14:textId="77777777" w:rsidR="0053559C" w:rsidRDefault="0053559C">
      <w:pPr>
        <w:spacing w:after="0" w:line="240" w:lineRule="auto"/>
      </w:pPr>
      <w:r>
        <w:separator/>
      </w:r>
    </w:p>
  </w:footnote>
  <w:footnote w:type="continuationSeparator" w:id="0">
    <w:p w14:paraId="2AA9C557" w14:textId="77777777" w:rsidR="0053559C" w:rsidRDefault="00535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2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1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3" w14:textId="77777777" w:rsidR="008536A4" w:rsidRDefault="00853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B111F"/>
    <w:multiLevelType w:val="multilevel"/>
    <w:tmpl w:val="29C834B2"/>
    <w:lvl w:ilvl="0">
      <w:start w:val="1"/>
      <w:numFmt w:val="bullet"/>
      <w:lvlText w:val="-"/>
      <w:lvlJc w:val="left"/>
      <w:pPr>
        <w:ind w:left="1440" w:hanging="360"/>
      </w:pPr>
      <w:rPr>
        <w:rFonts w:ascii="Cordia New" w:eastAsia="Cordia New" w:hAnsi="Cordia New" w:cs="Cordia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0D15FB"/>
    <w:multiLevelType w:val="multilevel"/>
    <w:tmpl w:val="C4684E5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587C4E"/>
    <w:multiLevelType w:val="multilevel"/>
    <w:tmpl w:val="229C12B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660462"/>
    <w:multiLevelType w:val="multilevel"/>
    <w:tmpl w:val="AA02895E"/>
    <w:lvl w:ilvl="0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B7A1E40"/>
    <w:multiLevelType w:val="multilevel"/>
    <w:tmpl w:val="85A828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10E755B"/>
    <w:multiLevelType w:val="multilevel"/>
    <w:tmpl w:val="ECBA2402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456F0486"/>
    <w:multiLevelType w:val="multilevel"/>
    <w:tmpl w:val="5DECC5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4EEB475D"/>
    <w:multiLevelType w:val="multilevel"/>
    <w:tmpl w:val="EE12E5AC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8" w15:restartNumberingAfterBreak="0">
    <w:nsid w:val="4F4419DB"/>
    <w:multiLevelType w:val="multilevel"/>
    <w:tmpl w:val="2B54C24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2D87E6F"/>
    <w:multiLevelType w:val="multilevel"/>
    <w:tmpl w:val="52AC2B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20F3451"/>
    <w:multiLevelType w:val="multilevel"/>
    <w:tmpl w:val="9BB05DF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54B48A3"/>
    <w:multiLevelType w:val="multilevel"/>
    <w:tmpl w:val="B4E43D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EE91D55"/>
    <w:multiLevelType w:val="multilevel"/>
    <w:tmpl w:val="DECCDADE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3" w15:restartNumberingAfterBreak="0">
    <w:nsid w:val="72FE39FA"/>
    <w:multiLevelType w:val="multilevel"/>
    <w:tmpl w:val="B6988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3F679E1"/>
    <w:multiLevelType w:val="multilevel"/>
    <w:tmpl w:val="0E4014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AD17DCF"/>
    <w:multiLevelType w:val="multilevel"/>
    <w:tmpl w:val="67E083A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EB40DBD"/>
    <w:multiLevelType w:val="multilevel"/>
    <w:tmpl w:val="9F66B5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4"/>
  </w:num>
  <w:num w:numId="5">
    <w:abstractNumId w:val="13"/>
  </w:num>
  <w:num w:numId="6">
    <w:abstractNumId w:val="2"/>
  </w:num>
  <w:num w:numId="7">
    <w:abstractNumId w:val="0"/>
  </w:num>
  <w:num w:numId="8">
    <w:abstractNumId w:val="16"/>
  </w:num>
  <w:num w:numId="9">
    <w:abstractNumId w:val="5"/>
  </w:num>
  <w:num w:numId="10">
    <w:abstractNumId w:val="14"/>
  </w:num>
  <w:num w:numId="11">
    <w:abstractNumId w:val="7"/>
  </w:num>
  <w:num w:numId="12">
    <w:abstractNumId w:val="6"/>
  </w:num>
  <w:num w:numId="13">
    <w:abstractNumId w:val="10"/>
  </w:num>
  <w:num w:numId="14">
    <w:abstractNumId w:val="12"/>
  </w:num>
  <w:num w:numId="15">
    <w:abstractNumId w:val="1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6A4"/>
    <w:rsid w:val="00465823"/>
    <w:rsid w:val="0053559C"/>
    <w:rsid w:val="006A28F0"/>
    <w:rsid w:val="008536A4"/>
    <w:rsid w:val="009A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07305"/>
  <w15:docId w15:val="{48BE0F50-E1FF-4CCB-8B55-823E2075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1CEC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261C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1C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0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3E4"/>
  </w:style>
  <w:style w:type="paragraph" w:styleId="Footer">
    <w:name w:val="footer"/>
    <w:basedOn w:val="Normal"/>
    <w:link w:val="FooterChar"/>
    <w:uiPriority w:val="99"/>
    <w:unhideWhenUsed/>
    <w:rsid w:val="00270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3E4"/>
  </w:style>
  <w:style w:type="paragraph" w:styleId="ListParagraph">
    <w:name w:val="List Paragraph"/>
    <w:basedOn w:val="Normal"/>
    <w:uiPriority w:val="34"/>
    <w:qFormat/>
    <w:rsid w:val="00DC1757"/>
    <w:pPr>
      <w:ind w:left="720"/>
      <w:contextualSpacing/>
    </w:pPr>
  </w:style>
  <w:style w:type="character" w:customStyle="1" w:styleId="s1">
    <w:name w:val="s1"/>
    <w:basedOn w:val="DefaultParagraphFont"/>
    <w:rsid w:val="009A5C6C"/>
  </w:style>
  <w:style w:type="paragraph" w:styleId="NormalWeb">
    <w:name w:val="Normal (Web)"/>
    <w:basedOn w:val="Normal"/>
    <w:uiPriority w:val="99"/>
    <w:unhideWhenUsed/>
    <w:rsid w:val="005C5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14E2C"/>
    <w:pPr>
      <w:spacing w:after="0" w:line="240" w:lineRule="auto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eboox.cc/shop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bookservicepro.com/showcase/wastetowealth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mE7jZc+OXpR7sW0sAwRSy+s7+g==">AMUW2mXXjVk+2Gc8+xnOqsd+ZCIftozRSao+AjKOFqz5mgIyzEU0xaEul5QPbrBta/j9BePvZD4EXrfBs8Mmt7hFQC5YT75sfnZ47pRx9jLgiBMg9ApCTVHJyketCO1306Tmz4h+/dxY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2640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Apiwan Kongviriyawasin</cp:lastModifiedBy>
  <cp:revision>2</cp:revision>
  <dcterms:created xsi:type="dcterms:W3CDTF">2021-12-08T01:37:00Z</dcterms:created>
  <dcterms:modified xsi:type="dcterms:W3CDTF">2021-12-08T01:37:00Z</dcterms:modified>
</cp:coreProperties>
</file>